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C00C" w14:textId="77777777" w:rsidR="003560A2" w:rsidRDefault="00737D83">
      <w:r>
        <w:rPr>
          <w:noProof/>
          <w:sz w:val="24"/>
          <w:szCs w:val="24"/>
          <w:lang w:eastAsia="en-GB"/>
        </w:rPr>
        <w:drawing>
          <wp:anchor distT="36576" distB="36576" distL="36576" distR="36576" simplePos="0" relativeHeight="251659264" behindDoc="0" locked="0" layoutInCell="1" allowOverlap="1" wp14:anchorId="118869E0" wp14:editId="39525F83">
            <wp:simplePos x="0" y="0"/>
            <wp:positionH relativeFrom="column">
              <wp:posOffset>476250</wp:posOffset>
            </wp:positionH>
            <wp:positionV relativeFrom="paragraph">
              <wp:posOffset>65405</wp:posOffset>
            </wp:positionV>
            <wp:extent cx="1314450" cy="913765"/>
            <wp:effectExtent l="0" t="0" r="0" b="635"/>
            <wp:wrapNone/>
            <wp:docPr id="13" name="Picture 13" descr="URC-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RC-LOGO-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9137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9754BD3" w14:textId="77777777" w:rsidR="00737D83" w:rsidRDefault="00737D83"/>
    <w:p w14:paraId="63EAB1B8" w14:textId="77777777" w:rsidR="00737D83" w:rsidRDefault="00737D83"/>
    <w:p w14:paraId="3DB0D867" w14:textId="77777777" w:rsidR="00737D83" w:rsidRDefault="00737D83"/>
    <w:p w14:paraId="446ACB39" w14:textId="77777777" w:rsidR="00737D83" w:rsidRDefault="00737D83"/>
    <w:p w14:paraId="50032173" w14:textId="77777777" w:rsidR="00737D83" w:rsidRDefault="00737D83" w:rsidP="00737D83">
      <w:pPr>
        <w:jc w:val="center"/>
        <w:rPr>
          <w:rFonts w:ascii="Garamond" w:hAnsi="Garamond"/>
          <w:b/>
          <w:color w:val="4472C4" w:themeColor="accent5"/>
          <w:sz w:val="52"/>
          <w:szCs w:val="52"/>
        </w:rPr>
      </w:pPr>
      <w:r w:rsidRPr="00055A3D">
        <w:rPr>
          <w:rFonts w:ascii="Garamond" w:hAnsi="Garamond"/>
          <w:b/>
          <w:color w:val="4472C4" w:themeColor="accent5"/>
          <w:sz w:val="52"/>
          <w:szCs w:val="52"/>
        </w:rPr>
        <w:t>Thames North Synod</w:t>
      </w:r>
    </w:p>
    <w:p w14:paraId="23270728" w14:textId="77777777" w:rsidR="008F5F8B" w:rsidRPr="008F5F8B" w:rsidRDefault="008F5F8B" w:rsidP="008F5F8B">
      <w:pPr>
        <w:widowControl w:val="0"/>
        <w:spacing w:line="240" w:lineRule="auto"/>
        <w:jc w:val="center"/>
        <w:rPr>
          <w:rFonts w:ascii="Arial" w:eastAsia="Times New Roman" w:hAnsi="Arial" w:cs="Arial"/>
          <w:b/>
          <w:bCs/>
          <w:color w:val="000000"/>
          <w:kern w:val="28"/>
          <w:sz w:val="48"/>
          <w:szCs w:val="48"/>
          <w:lang w:eastAsia="en-GB"/>
          <w14:cntxtAlts/>
        </w:rPr>
      </w:pPr>
      <w:r w:rsidRPr="008F5F8B">
        <w:rPr>
          <w:rFonts w:ascii="Arial" w:eastAsia="Times New Roman" w:hAnsi="Arial" w:cs="Arial"/>
          <w:b/>
          <w:bCs/>
          <w:color w:val="000000"/>
          <w:kern w:val="28"/>
          <w:sz w:val="48"/>
          <w:szCs w:val="48"/>
          <w:lang w:eastAsia="en-GB"/>
          <w14:cntxtAlts/>
        </w:rPr>
        <w:t>Guidance Notes for</w:t>
      </w:r>
    </w:p>
    <w:p w14:paraId="2B4A3CDC" w14:textId="77777777" w:rsidR="008F5F8B" w:rsidRPr="008F5F8B" w:rsidRDefault="008F5F8B" w:rsidP="008F5F8B">
      <w:pPr>
        <w:widowControl w:val="0"/>
        <w:spacing w:line="240" w:lineRule="auto"/>
        <w:jc w:val="center"/>
        <w:rPr>
          <w:rFonts w:ascii="Arial" w:eastAsia="Times New Roman" w:hAnsi="Arial" w:cs="Arial"/>
          <w:b/>
          <w:bCs/>
          <w:color w:val="000000"/>
          <w:kern w:val="28"/>
          <w:sz w:val="48"/>
          <w:szCs w:val="48"/>
          <w:lang w:eastAsia="en-GB"/>
          <w14:cntxtAlts/>
        </w:rPr>
      </w:pPr>
      <w:r w:rsidRPr="008F5F8B">
        <w:rPr>
          <w:rFonts w:ascii="Arial" w:eastAsia="Times New Roman" w:hAnsi="Arial" w:cs="Arial"/>
          <w:b/>
          <w:bCs/>
          <w:color w:val="000000"/>
          <w:kern w:val="28"/>
          <w:sz w:val="48"/>
          <w:szCs w:val="48"/>
          <w:lang w:eastAsia="en-GB"/>
          <w14:cntxtAlts/>
        </w:rPr>
        <w:t>Quinquennial Inspection</w:t>
      </w:r>
    </w:p>
    <w:p w14:paraId="5A0D87A8" w14:textId="77777777" w:rsidR="008F5F8B" w:rsidRPr="008F5F8B" w:rsidRDefault="008F5F8B" w:rsidP="008F5F8B">
      <w:pPr>
        <w:widowControl w:val="0"/>
        <w:spacing w:line="240" w:lineRule="auto"/>
        <w:jc w:val="center"/>
        <w:rPr>
          <w:rFonts w:ascii="Arial" w:eastAsia="Times New Roman" w:hAnsi="Arial" w:cs="Arial"/>
          <w:b/>
          <w:bCs/>
          <w:color w:val="000000"/>
          <w:kern w:val="28"/>
          <w:sz w:val="48"/>
          <w:szCs w:val="48"/>
          <w:lang w:eastAsia="en-GB"/>
          <w14:cntxtAlts/>
        </w:rPr>
      </w:pPr>
      <w:r w:rsidRPr="008F5F8B">
        <w:rPr>
          <w:rFonts w:ascii="Arial" w:eastAsia="Times New Roman" w:hAnsi="Arial" w:cs="Arial"/>
          <w:b/>
          <w:bCs/>
          <w:color w:val="000000"/>
          <w:kern w:val="28"/>
          <w:sz w:val="48"/>
          <w:szCs w:val="48"/>
          <w:lang w:eastAsia="en-GB"/>
          <w14:cntxtAlts/>
        </w:rPr>
        <w:t>for Church Members</w:t>
      </w:r>
    </w:p>
    <w:p w14:paraId="541A19A9" w14:textId="77777777" w:rsidR="008F5F8B" w:rsidRDefault="008F5F8B" w:rsidP="008A6A67">
      <w:pPr>
        <w:widowControl w:val="0"/>
        <w:spacing w:line="240" w:lineRule="auto"/>
        <w:jc w:val="center"/>
        <w:rPr>
          <w:rFonts w:ascii="Arial" w:eastAsia="Times New Roman" w:hAnsi="Arial" w:cs="Arial"/>
          <w:b/>
          <w:bCs/>
          <w:color w:val="000000"/>
          <w:kern w:val="28"/>
          <w:sz w:val="48"/>
          <w:szCs w:val="48"/>
          <w:lang w:eastAsia="en-GB"/>
          <w14:cntxtAlts/>
        </w:rPr>
      </w:pPr>
      <w:r w:rsidRPr="008F5F8B">
        <w:rPr>
          <w:rFonts w:ascii="Arial" w:eastAsia="Times New Roman" w:hAnsi="Arial" w:cs="Arial"/>
          <w:b/>
          <w:bCs/>
          <w:color w:val="000000"/>
          <w:kern w:val="28"/>
          <w:sz w:val="48"/>
          <w:szCs w:val="48"/>
          <w:lang w:eastAsia="en-GB"/>
          <w14:cntxtAlts/>
        </w:rPr>
        <w:t>and Consultants</w:t>
      </w:r>
    </w:p>
    <w:p w14:paraId="08575C3D" w14:textId="06B87A16" w:rsidR="0073698C" w:rsidRPr="0073698C" w:rsidRDefault="0073698C" w:rsidP="008A6A67">
      <w:pPr>
        <w:widowControl w:val="0"/>
        <w:spacing w:line="240" w:lineRule="auto"/>
        <w:jc w:val="center"/>
        <w:rPr>
          <w:rFonts w:ascii="Arial" w:eastAsia="Times New Roman" w:hAnsi="Arial" w:cs="Arial"/>
          <w:b/>
          <w:bCs/>
          <w:color w:val="000000"/>
          <w:kern w:val="28"/>
          <w:sz w:val="20"/>
          <w:szCs w:val="20"/>
          <w:lang w:eastAsia="en-GB"/>
          <w14:cntxtAlts/>
        </w:rPr>
      </w:pPr>
      <w:r w:rsidRPr="0073698C">
        <w:rPr>
          <w:rFonts w:ascii="Arial" w:eastAsia="Times New Roman" w:hAnsi="Arial" w:cs="Arial"/>
          <w:b/>
          <w:bCs/>
          <w:color w:val="000000"/>
          <w:kern w:val="28"/>
          <w:sz w:val="20"/>
          <w:szCs w:val="20"/>
          <w:lang w:eastAsia="en-GB"/>
          <w14:cntxtAlts/>
        </w:rPr>
        <w:t>(20</w:t>
      </w:r>
      <w:r w:rsidR="005E637E">
        <w:rPr>
          <w:rFonts w:ascii="Arial" w:eastAsia="Times New Roman" w:hAnsi="Arial" w:cs="Arial"/>
          <w:b/>
          <w:bCs/>
          <w:color w:val="000000"/>
          <w:kern w:val="28"/>
          <w:sz w:val="20"/>
          <w:szCs w:val="20"/>
          <w:lang w:eastAsia="en-GB"/>
          <w14:cntxtAlts/>
        </w:rPr>
        <w:t>24</w:t>
      </w:r>
      <w:r w:rsidRPr="0073698C">
        <w:rPr>
          <w:rFonts w:ascii="Arial" w:eastAsia="Times New Roman" w:hAnsi="Arial" w:cs="Arial"/>
          <w:b/>
          <w:bCs/>
          <w:color w:val="000000"/>
          <w:kern w:val="28"/>
          <w:sz w:val="20"/>
          <w:szCs w:val="20"/>
          <w:lang w:eastAsia="en-GB"/>
          <w14:cntxtAlts/>
        </w:rPr>
        <w:t>)</w:t>
      </w:r>
    </w:p>
    <w:p w14:paraId="1A7A3C98" w14:textId="77777777" w:rsidR="0073698C" w:rsidRPr="0073698C" w:rsidRDefault="0073698C" w:rsidP="0073698C">
      <w:pPr>
        <w:widowControl w:val="0"/>
        <w:spacing w:after="0" w:line="240" w:lineRule="auto"/>
        <w:rPr>
          <w:rFonts w:ascii="Times New Roman" w:eastAsia="Times New Roman" w:hAnsi="Times New Roman" w:cs="Times New Roman"/>
          <w:color w:val="000000"/>
          <w:kern w:val="28"/>
          <w:sz w:val="20"/>
          <w:szCs w:val="20"/>
          <w:lang w:eastAsia="en-GB"/>
          <w14:cntxtAlts/>
        </w:rPr>
      </w:pPr>
      <w:r w:rsidRPr="0073698C">
        <w:rPr>
          <w:rFonts w:ascii="Times New Roman" w:eastAsia="Times New Roman" w:hAnsi="Times New Roman" w:cs="Times New Roman"/>
          <w:color w:val="000000"/>
          <w:kern w:val="28"/>
          <w:sz w:val="20"/>
          <w:szCs w:val="20"/>
          <w:lang w:eastAsia="en-GB"/>
          <w14:cntxtAlts/>
        </w:rPr>
        <w:t> </w:t>
      </w:r>
    </w:p>
    <w:p w14:paraId="5E73620B" w14:textId="77777777" w:rsidR="00737D83" w:rsidRDefault="00737D83" w:rsidP="0073698C">
      <w:pPr>
        <w:jc w:val="center"/>
        <w:rPr>
          <w:rFonts w:ascii="Arial" w:hAnsi="Arial" w:cs="Arial"/>
          <w:b/>
        </w:rPr>
      </w:pPr>
      <w:r w:rsidRPr="00055A3D">
        <w:rPr>
          <w:rFonts w:ascii="Times New Roman" w:eastAsia="Times New Roman" w:hAnsi="Times New Roman" w:cs="Times New Roman"/>
          <w:noProof/>
          <w:color w:val="4472C4" w:themeColor="accent5"/>
          <w:sz w:val="24"/>
          <w:szCs w:val="24"/>
          <w:lang w:eastAsia="en-GB"/>
        </w:rPr>
        <w:drawing>
          <wp:anchor distT="36576" distB="36576" distL="36576" distR="36576" simplePos="0" relativeHeight="251661312" behindDoc="0" locked="0" layoutInCell="1" allowOverlap="1" wp14:anchorId="2826F3B7" wp14:editId="79608620">
            <wp:simplePos x="0" y="0"/>
            <wp:positionH relativeFrom="margin">
              <wp:align>center</wp:align>
            </wp:positionH>
            <wp:positionV relativeFrom="paragraph">
              <wp:posOffset>46990</wp:posOffset>
            </wp:positionV>
            <wp:extent cx="1819910" cy="1625600"/>
            <wp:effectExtent l="0" t="0" r="8890" b="0"/>
            <wp:wrapNone/>
            <wp:docPr id="8" name="Picture 8"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910" cy="1625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b/>
        </w:rPr>
        <w:br w:type="page"/>
      </w:r>
    </w:p>
    <w:p w14:paraId="0B851D23" w14:textId="77777777" w:rsidR="008F5F8B" w:rsidRPr="008F5F8B" w:rsidRDefault="008F5F8B" w:rsidP="008F5F8B">
      <w:pPr>
        <w:pStyle w:val="Heading1"/>
        <w:widowControl w:val="0"/>
        <w:rPr>
          <w:rFonts w:ascii="Times New Roman" w:eastAsia="Times New Roman" w:hAnsi="Times New Roman" w:cs="Times New Roman"/>
          <w:b/>
          <w:bCs/>
          <w:i/>
          <w:iCs/>
          <w:color w:val="000000"/>
          <w:kern w:val="2"/>
          <w:sz w:val="20"/>
          <w:szCs w:val="20"/>
          <w:lang w:eastAsia="en-GB"/>
          <w14:cntxtAlts/>
        </w:rPr>
      </w:pPr>
      <w:r w:rsidRPr="008F5F8B">
        <w:rPr>
          <w:rFonts w:ascii="Times New Roman" w:eastAsia="Times New Roman" w:hAnsi="Times New Roman" w:cs="Times New Roman"/>
          <w:b/>
          <w:bCs/>
          <w:color w:val="000000"/>
          <w:kern w:val="2"/>
          <w:lang w:eastAsia="en-GB"/>
          <w14:cntxtAlts/>
        </w:rPr>
        <w:lastRenderedPageBreak/>
        <w:t>Introduction</w:t>
      </w:r>
    </w:p>
    <w:p w14:paraId="0CBB72BA" w14:textId="77777777" w:rsidR="008F5F8B" w:rsidRPr="008F5F8B" w:rsidRDefault="008F5F8B" w:rsidP="008F5F8B">
      <w:pPr>
        <w:widowControl w:val="0"/>
        <w:tabs>
          <w:tab w:val="left" w:pos="-31680"/>
          <w:tab w:val="left" w:pos="0"/>
        </w:tabs>
        <w:spacing w:after="80" w:line="240" w:lineRule="auto"/>
        <w:jc w:val="both"/>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A</w:t>
      </w:r>
      <w:r w:rsidRPr="008F5F8B">
        <w:rPr>
          <w:rFonts w:ascii="Times New Roman" w:eastAsia="Times New Roman" w:hAnsi="Times New Roman" w:cs="Times New Roman"/>
          <w:color w:val="000000"/>
          <w:kern w:val="28"/>
          <w:sz w:val="21"/>
          <w:szCs w:val="21"/>
          <w:lang w:val="en-US" w:eastAsia="en-GB"/>
          <w14:cntxtAlts/>
        </w:rPr>
        <w:t xml:space="preserve"> Quinquennial Inspection of buildings is one way of assisting Church Members in the management of their buildings and manse. It provides a statement of the condition of the buildings and includes assessments of maintenance priority together with an idea of cost. It further ensures that the resources available to the Church Members are used to the best effect and as economically as possible.</w:t>
      </w:r>
    </w:p>
    <w:p w14:paraId="0E2D0717" w14:textId="77777777" w:rsidR="008F5F8B" w:rsidRPr="008F5F8B" w:rsidRDefault="008F5F8B" w:rsidP="008F5F8B">
      <w:pPr>
        <w:widowControl w:val="0"/>
        <w:tabs>
          <w:tab w:val="left" w:pos="-31680"/>
          <w:tab w:val="left" w:pos="0"/>
        </w:tabs>
        <w:spacing w:after="80" w:line="240" w:lineRule="auto"/>
        <w:jc w:val="both"/>
        <w:rPr>
          <w:rFonts w:ascii="Comic Sans MS" w:eastAsia="Times New Roman" w:hAnsi="Comic Sans MS"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In the case of church buildings that are Listed</w:t>
      </w:r>
      <w:r w:rsidRPr="008F5F8B">
        <w:rPr>
          <w:rFonts w:ascii="Times New Roman" w:eastAsia="Times New Roman" w:hAnsi="Times New Roman" w:cs="Times New Roman"/>
          <w:color w:val="000000"/>
          <w:kern w:val="28"/>
          <w:sz w:val="21"/>
          <w:szCs w:val="21"/>
          <w:lang w:val="en-US" w:eastAsia="en-GB"/>
          <w14:cntxtAlts/>
        </w:rPr>
        <w:t xml:space="preserve"> Buildings there has been a legal requirement since the beginning of 1995 under the Ecclesiastical Exemption (Listed Buildings and Conservation Areas) Order 1994 for inspections on a fixed cycle of not more than five years. This legal requirement covers all buildings within the curtilage of the Listed Building.</w:t>
      </w:r>
    </w:p>
    <w:p w14:paraId="7075B5B3" w14:textId="77777777" w:rsidR="008F5F8B" w:rsidRPr="008F5F8B" w:rsidRDefault="008F5F8B" w:rsidP="008F5F8B">
      <w:pPr>
        <w:widowControl w:val="0"/>
        <w:tabs>
          <w:tab w:val="left" w:pos="-31680"/>
          <w:tab w:val="left" w:pos="0"/>
        </w:tabs>
        <w:spacing w:after="80" w:line="240" w:lineRule="auto"/>
        <w:jc w:val="both"/>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A suitably qualified Architect or Surveyor (The</w:t>
      </w:r>
      <w:r w:rsidRPr="008F5F8B">
        <w:rPr>
          <w:rFonts w:ascii="Times New Roman" w:eastAsia="Times New Roman" w:hAnsi="Times New Roman" w:cs="Times New Roman"/>
          <w:color w:val="000000"/>
          <w:kern w:val="28"/>
          <w:sz w:val="21"/>
          <w:szCs w:val="21"/>
          <w:lang w:val="en-US" w:eastAsia="en-GB"/>
          <w14:cntxtAlts/>
        </w:rPr>
        <w:t xml:space="preserve"> Consultant) must carry out inspections of Listed Buildings. For buildings outside of these circumstances it is recommended by Synod Grants Loans and Property Committee that a similarly qualified Consultant carries out the quinquennial Inspection. It is preferable in all cases that the appointed Consultant has experience of w</w:t>
      </w:r>
      <w:r>
        <w:rPr>
          <w:rFonts w:ascii="Times New Roman" w:eastAsia="Times New Roman" w:hAnsi="Times New Roman" w:cs="Times New Roman"/>
          <w:color w:val="000000"/>
          <w:kern w:val="28"/>
          <w:sz w:val="21"/>
          <w:szCs w:val="21"/>
          <w:lang w:val="en-US" w:eastAsia="en-GB"/>
          <w14:cntxtAlts/>
        </w:rPr>
        <w:t xml:space="preserve">orking in church buildings. The </w:t>
      </w:r>
      <w:r w:rsidRPr="008F5F8B">
        <w:rPr>
          <w:rFonts w:ascii="Times New Roman" w:eastAsia="Times New Roman" w:hAnsi="Times New Roman" w:cs="Times New Roman"/>
          <w:color w:val="000000"/>
          <w:kern w:val="28"/>
          <w:sz w:val="21"/>
          <w:szCs w:val="21"/>
          <w:lang w:val="en-US" w:eastAsia="en-GB"/>
          <w14:cntxtAlts/>
        </w:rPr>
        <w:t xml:space="preserve">Synod Property Development Worker may be able to help you find a consultant. </w:t>
      </w:r>
    </w:p>
    <w:p w14:paraId="6EC884A4" w14:textId="77777777" w:rsidR="008F5F8B" w:rsidRPr="008F5F8B" w:rsidRDefault="008F5F8B" w:rsidP="008F5F8B">
      <w:pPr>
        <w:widowControl w:val="0"/>
        <w:tabs>
          <w:tab w:val="left" w:pos="-31680"/>
          <w:tab w:val="left" w:pos="0"/>
        </w:tabs>
        <w:spacing w:after="80" w:line="240" w:lineRule="auto"/>
        <w:jc w:val="both"/>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Church Members are advised to be wary of</w:t>
      </w:r>
      <w:r w:rsidRPr="008F5F8B">
        <w:rPr>
          <w:rFonts w:ascii="Times New Roman" w:eastAsia="Times New Roman" w:hAnsi="Times New Roman" w:cs="Times New Roman"/>
          <w:color w:val="000000"/>
          <w:kern w:val="28"/>
          <w:sz w:val="21"/>
          <w:szCs w:val="21"/>
          <w:lang w:val="en-US" w:eastAsia="en-GB"/>
          <w14:cntxtAlts/>
        </w:rPr>
        <w:t xml:space="preserve"> appointing a Consultant who is a member of their own congregation as this can be very stressful in the event of anything going wrong.</w:t>
      </w:r>
    </w:p>
    <w:p w14:paraId="1D958815" w14:textId="77777777" w:rsidR="008F5F8B" w:rsidRPr="008F5F8B" w:rsidRDefault="008F5F8B" w:rsidP="008F5F8B">
      <w:pPr>
        <w:widowControl w:val="0"/>
        <w:tabs>
          <w:tab w:val="left" w:pos="-31680"/>
          <w:tab w:val="left" w:pos="0"/>
        </w:tabs>
        <w:spacing w:after="80" w:line="240" w:lineRule="auto"/>
        <w:jc w:val="both"/>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Consultant will inspect the buildings and</w:t>
      </w:r>
      <w:r w:rsidRPr="008F5F8B">
        <w:rPr>
          <w:rFonts w:ascii="Times New Roman" w:eastAsia="Times New Roman" w:hAnsi="Times New Roman" w:cs="Times New Roman"/>
          <w:color w:val="000000"/>
          <w:kern w:val="28"/>
          <w:sz w:val="21"/>
          <w:szCs w:val="21"/>
          <w:lang w:val="en-US" w:eastAsia="en-GB"/>
          <w14:cntxtAlts/>
        </w:rPr>
        <w:t xml:space="preserve"> submit a Report of the condition of the buildings listing the defects, repairs and maintenance works requiring attention so that they can be dealt with before they become unmanageable. The Report will also provide long term advice to Church Members and Synod on likely future expenditure. </w:t>
      </w:r>
    </w:p>
    <w:p w14:paraId="0C9254E4" w14:textId="77777777" w:rsidR="008F5F8B" w:rsidRPr="008F5F8B" w:rsidRDefault="008F5F8B" w:rsidP="008F5F8B">
      <w:pPr>
        <w:widowControl w:val="0"/>
        <w:tabs>
          <w:tab w:val="left" w:pos="-31680"/>
          <w:tab w:val="left" w:pos="0"/>
        </w:tabs>
        <w:spacing w:after="80" w:line="240" w:lineRule="auto"/>
        <w:jc w:val="both"/>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Where Church Members need financial assistance</w:t>
      </w:r>
      <w:r w:rsidRPr="008F5F8B">
        <w:rPr>
          <w:rFonts w:ascii="Times New Roman" w:eastAsia="Times New Roman" w:hAnsi="Times New Roman" w:cs="Times New Roman"/>
          <w:color w:val="000000"/>
          <w:kern w:val="28"/>
          <w:sz w:val="21"/>
          <w:szCs w:val="21"/>
          <w:lang w:val="en-US" w:eastAsia="en-GB"/>
          <w14:cntxtAlts/>
        </w:rPr>
        <w:t xml:space="preserve"> towards the cost of works to their buildings the Consultant's Reports enable the Synod Resources Committee to process applications for grants and loans. Applications for financial assistance will not normally be considered until a valid Quinquennial Inspection has been carried out.</w:t>
      </w:r>
    </w:p>
    <w:p w14:paraId="64CF5856" w14:textId="77777777" w:rsidR="008F5F8B" w:rsidRPr="008F5F8B" w:rsidRDefault="008F5F8B" w:rsidP="008F5F8B">
      <w:pPr>
        <w:widowControl w:val="0"/>
        <w:tabs>
          <w:tab w:val="left" w:pos="-31680"/>
          <w:tab w:val="left" w:pos="0"/>
        </w:tabs>
        <w:spacing w:after="80" w:line="240" w:lineRule="auto"/>
        <w:jc w:val="both"/>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It is hoped that all Church Members will</w:t>
      </w:r>
      <w:r w:rsidRPr="008F5F8B">
        <w:rPr>
          <w:rFonts w:ascii="Times New Roman" w:eastAsia="Times New Roman" w:hAnsi="Times New Roman" w:cs="Times New Roman"/>
          <w:color w:val="000000"/>
          <w:kern w:val="28"/>
          <w:sz w:val="21"/>
          <w:szCs w:val="21"/>
          <w:lang w:val="en-US" w:eastAsia="en-GB"/>
          <w14:cntxtAlts/>
        </w:rPr>
        <w:t xml:space="preserve"> appreciate the necessity for and value of Inspections and arrange for them to be carried out as described in this document.</w:t>
      </w:r>
    </w:p>
    <w:p w14:paraId="017CCD36" w14:textId="77777777" w:rsidR="008F5F8B" w:rsidRPr="008F5F8B" w:rsidRDefault="008F5F8B" w:rsidP="008F5F8B">
      <w:pPr>
        <w:widowControl w:val="0"/>
        <w:spacing w:after="0" w:line="240" w:lineRule="auto"/>
        <w:rPr>
          <w:rFonts w:ascii="Times New Roman" w:eastAsia="Times New Roman" w:hAnsi="Times New Roman" w:cs="Times New Roman"/>
          <w:color w:val="000000"/>
          <w:kern w:val="28"/>
          <w:lang w:val="en-US" w:eastAsia="en-GB"/>
          <w14:cntxtAlts/>
        </w:rPr>
      </w:pPr>
      <w:r w:rsidRPr="008F5F8B">
        <w:rPr>
          <w:rFonts w:ascii="Times New Roman" w:eastAsia="Times New Roman" w:hAnsi="Times New Roman" w:cs="Times New Roman"/>
          <w:color w:val="000000"/>
          <w:kern w:val="28"/>
          <w:sz w:val="21"/>
          <w:szCs w:val="21"/>
          <w:lang w:eastAsia="en-GB"/>
          <w14:cntxtAlts/>
        </w:rPr>
        <w:t> </w:t>
      </w:r>
      <w:r w:rsidRPr="008F5F8B">
        <w:rPr>
          <w:rFonts w:ascii="Times New Roman" w:eastAsia="Times New Roman" w:hAnsi="Times New Roman" w:cs="Times New Roman"/>
          <w:b/>
          <w:bCs/>
          <w:color w:val="000000"/>
          <w:kern w:val="28"/>
          <w:sz w:val="32"/>
          <w:szCs w:val="32"/>
          <w:lang w:eastAsia="en-GB"/>
          <w14:cntxtAlts/>
        </w:rPr>
        <w:t>T</w:t>
      </w:r>
      <w:r w:rsidRPr="008F5F8B">
        <w:rPr>
          <w:rFonts w:ascii="Times New Roman" w:eastAsia="Times New Roman" w:hAnsi="Times New Roman" w:cs="Times New Roman"/>
          <w:b/>
          <w:bCs/>
          <w:color w:val="000000"/>
          <w:kern w:val="28"/>
          <w:sz w:val="32"/>
          <w:szCs w:val="32"/>
          <w:lang w:val="en-US" w:eastAsia="en-GB"/>
          <w14:cntxtAlts/>
        </w:rPr>
        <w:t>he Inspection of Church Buildings and Manses</w:t>
      </w:r>
    </w:p>
    <w:p w14:paraId="2BD94EA9"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val="en-US" w:eastAsia="en-GB"/>
          <w14:cntxtAlts/>
        </w:rPr>
        <w:t>The Synod Property Development</w:t>
      </w:r>
      <w:r w:rsidRPr="008F5F8B">
        <w:rPr>
          <w:rFonts w:ascii="Times New Roman" w:eastAsia="Times New Roman" w:hAnsi="Times New Roman" w:cs="Times New Roman"/>
          <w:color w:val="000000"/>
          <w:kern w:val="28"/>
          <w:sz w:val="21"/>
          <w:szCs w:val="21"/>
          <w:lang w:eastAsia="en-GB"/>
          <w14:cntxtAlts/>
        </w:rPr>
        <w:t xml:space="preserve"> </w:t>
      </w:r>
      <w:r w:rsidRPr="008F5F8B">
        <w:rPr>
          <w:rFonts w:ascii="Times New Roman" w:eastAsia="Times New Roman" w:hAnsi="Times New Roman" w:cs="Times New Roman"/>
          <w:color w:val="000000"/>
          <w:kern w:val="28"/>
          <w:sz w:val="21"/>
          <w:szCs w:val="21"/>
          <w:lang w:val="en-US" w:eastAsia="en-GB"/>
          <w14:cntxtAlts/>
        </w:rPr>
        <w:t xml:space="preserve">Worker has </w:t>
      </w:r>
      <w:r w:rsidRPr="008F5F8B">
        <w:rPr>
          <w:rFonts w:ascii="Times New Roman" w:eastAsia="Times New Roman" w:hAnsi="Times New Roman" w:cs="Times New Roman"/>
          <w:color w:val="000000"/>
          <w:kern w:val="28"/>
          <w:sz w:val="21"/>
          <w:szCs w:val="21"/>
          <w:lang w:eastAsia="en-GB"/>
          <w14:cntxtAlts/>
        </w:rPr>
        <w:t>the responsibility for</w:t>
      </w:r>
      <w:r w:rsidRPr="008F5F8B">
        <w:rPr>
          <w:rFonts w:ascii="Times New Roman" w:eastAsia="Times New Roman" w:hAnsi="Times New Roman" w:cs="Times New Roman"/>
          <w:color w:val="000000"/>
          <w:kern w:val="28"/>
          <w:sz w:val="21"/>
          <w:szCs w:val="21"/>
          <w:lang w:val="en-US" w:eastAsia="en-GB"/>
          <w14:cntxtAlts/>
        </w:rPr>
        <w:t xml:space="preserve"> overseeing the arrangements for Quniquennial Inspection and churches will be reminded when an inspection is due, or overdue.</w:t>
      </w:r>
    </w:p>
    <w:p w14:paraId="4AAB6C28" w14:textId="77777777" w:rsidR="008F5F8B" w:rsidRPr="008F5F8B" w:rsidRDefault="008F5F8B" w:rsidP="008F5F8B">
      <w:pPr>
        <w:widowControl w:val="0"/>
        <w:spacing w:after="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arrangements for the Quinquennial Inspections</w:t>
      </w:r>
      <w:r w:rsidRPr="008F5F8B">
        <w:rPr>
          <w:rFonts w:ascii="Times New Roman" w:eastAsia="Times New Roman" w:hAnsi="Times New Roman" w:cs="Times New Roman"/>
          <w:color w:val="000000"/>
          <w:kern w:val="28"/>
          <w:sz w:val="21"/>
          <w:szCs w:val="21"/>
          <w:lang w:val="en-US" w:eastAsia="en-GB"/>
          <w14:cntxtAlts/>
        </w:rPr>
        <w:t xml:space="preserve"> are the responsibility of the Church Members but they are requested to adopt the procedure as detailed in this </w:t>
      </w:r>
      <w:r w:rsidRPr="008F5F8B">
        <w:rPr>
          <w:rFonts w:ascii="Times New Roman" w:eastAsia="Times New Roman" w:hAnsi="Times New Roman" w:cs="Times New Roman"/>
          <w:color w:val="000000"/>
          <w:kern w:val="28"/>
          <w:sz w:val="21"/>
          <w:szCs w:val="21"/>
          <w:lang w:val="en-US" w:eastAsia="en-GB"/>
          <w14:cntxtAlts/>
        </w:rPr>
        <w:lastRenderedPageBreak/>
        <w:t>document.</w:t>
      </w:r>
    </w:p>
    <w:p w14:paraId="2D6119CE" w14:textId="77777777" w:rsidR="008F5F8B" w:rsidRPr="008F5F8B" w:rsidRDefault="008F5F8B" w:rsidP="008F5F8B">
      <w:pPr>
        <w:widowControl w:val="0"/>
        <w:spacing w:after="0" w:line="240" w:lineRule="auto"/>
        <w:rPr>
          <w:rFonts w:ascii="Times New Roman" w:eastAsia="Times New Roman" w:hAnsi="Times New Roman" w:cs="Times New Roman"/>
          <w:color w:val="000000"/>
          <w:kern w:val="28"/>
          <w:lang w:eastAsia="en-GB"/>
          <w14:cntxtAlts/>
        </w:rPr>
      </w:pPr>
      <w:r w:rsidRPr="008F5F8B">
        <w:rPr>
          <w:rFonts w:ascii="Times New Roman" w:eastAsia="Times New Roman" w:hAnsi="Times New Roman" w:cs="Times New Roman"/>
          <w:color w:val="000000"/>
          <w:kern w:val="28"/>
          <w:lang w:eastAsia="en-GB"/>
          <w14:cntxtAlts/>
        </w:rPr>
        <w:t> </w:t>
      </w:r>
    </w:p>
    <w:p w14:paraId="0127B8C6" w14:textId="77777777" w:rsidR="008F5F8B" w:rsidRPr="008F5F8B" w:rsidRDefault="008F5F8B" w:rsidP="008F5F8B">
      <w:pPr>
        <w:widowControl w:val="0"/>
        <w:spacing w:after="80" w:line="240" w:lineRule="auto"/>
        <w:rPr>
          <w:rFonts w:ascii="Times New Roman" w:eastAsia="Times New Roman" w:hAnsi="Times New Roman" w:cs="Times New Roman"/>
          <w:b/>
          <w:bCs/>
          <w:color w:val="000000"/>
          <w:kern w:val="28"/>
          <w:sz w:val="32"/>
          <w:szCs w:val="32"/>
          <w:lang w:val="en-US" w:eastAsia="en-GB"/>
          <w14:cntxtAlts/>
        </w:rPr>
      </w:pPr>
      <w:r w:rsidRPr="008F5F8B">
        <w:rPr>
          <w:rFonts w:ascii="Times New Roman" w:eastAsia="Times New Roman" w:hAnsi="Times New Roman" w:cs="Times New Roman"/>
          <w:b/>
          <w:bCs/>
          <w:color w:val="000000"/>
          <w:kern w:val="28"/>
          <w:sz w:val="32"/>
          <w:szCs w:val="32"/>
          <w:lang w:eastAsia="en-GB"/>
          <w14:cntxtAlts/>
        </w:rPr>
        <w:t>T</w:t>
      </w:r>
      <w:r w:rsidRPr="008F5F8B">
        <w:rPr>
          <w:rFonts w:ascii="Times New Roman" w:eastAsia="Times New Roman" w:hAnsi="Times New Roman" w:cs="Times New Roman"/>
          <w:b/>
          <w:bCs/>
          <w:color w:val="000000"/>
          <w:kern w:val="28"/>
          <w:sz w:val="32"/>
          <w:szCs w:val="32"/>
          <w:lang w:val="en-US" w:eastAsia="en-GB"/>
          <w14:cntxtAlts/>
        </w:rPr>
        <w:t>he Consultant’s Service</w:t>
      </w:r>
    </w:p>
    <w:p w14:paraId="6BE83B99"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Consultant will inspect the whole of the</w:t>
      </w:r>
      <w:r w:rsidRPr="008F5F8B">
        <w:rPr>
          <w:rFonts w:ascii="Times New Roman" w:eastAsia="Times New Roman" w:hAnsi="Times New Roman" w:cs="Times New Roman"/>
          <w:color w:val="000000"/>
          <w:kern w:val="28"/>
          <w:sz w:val="21"/>
          <w:szCs w:val="21"/>
          <w:lang w:val="en-US" w:eastAsia="en-GB"/>
          <w14:cntxtAlts/>
        </w:rPr>
        <w:t xml:space="preserve"> Buildings and report on the items listed on the Synod approved standard layout.</w:t>
      </w:r>
    </w:p>
    <w:p w14:paraId="47435B36"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terms of the Brief for</w:t>
      </w:r>
      <w:r w:rsidRPr="008F5F8B">
        <w:rPr>
          <w:rFonts w:ascii="Times New Roman" w:eastAsia="Times New Roman" w:hAnsi="Times New Roman" w:cs="Times New Roman"/>
          <w:color w:val="000000"/>
          <w:kern w:val="28"/>
          <w:sz w:val="21"/>
          <w:szCs w:val="21"/>
          <w:lang w:val="en-US" w:eastAsia="en-GB"/>
          <w14:cntxtAlts/>
        </w:rPr>
        <w:t xml:space="preserve"> Consultants and Specialists should be noted as they limit the inspections to be carried out. The Consultant or specialist is required to include in their Reports any matters that from their experience require further inspection or investigation. The Church Members should arrange for these further inspections after agreeing the fees and expenses the Consultant and/or Specialists will charge.</w:t>
      </w:r>
    </w:p>
    <w:p w14:paraId="7E0F0AF1"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Drainage, plumbing, hot and cold water services,</w:t>
      </w:r>
      <w:r w:rsidRPr="008F5F8B">
        <w:rPr>
          <w:rFonts w:ascii="Times New Roman" w:eastAsia="Times New Roman" w:hAnsi="Times New Roman" w:cs="Times New Roman"/>
          <w:color w:val="000000"/>
          <w:kern w:val="28"/>
          <w:sz w:val="21"/>
          <w:szCs w:val="21"/>
          <w:lang w:val="en-US" w:eastAsia="en-GB"/>
          <w14:cntxtAlts/>
        </w:rPr>
        <w:t xml:space="preserve"> heating, gas, electrical and ventilation installations will be inspected but not tested. The Consultant will note that these items are subject to specialist inspection (particularly gas, heating and electrical installations) and Church Members are urged to have annual contracts for routine servicing, checking and testing in accordance with legislation</w:t>
      </w:r>
    </w:p>
    <w:p w14:paraId="2223C813"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Consultant is required to take account of</w:t>
      </w:r>
      <w:r w:rsidRPr="008F5F8B">
        <w:rPr>
          <w:rFonts w:ascii="Times New Roman" w:eastAsia="Times New Roman" w:hAnsi="Times New Roman" w:cs="Times New Roman"/>
          <w:color w:val="000000"/>
          <w:kern w:val="28"/>
          <w:sz w:val="21"/>
          <w:szCs w:val="21"/>
          <w:lang w:val="en-US" w:eastAsia="en-GB"/>
          <w14:cntxtAlts/>
        </w:rPr>
        <w:t xml:space="preserve"> the building usage an</w:t>
      </w:r>
      <w:r>
        <w:rPr>
          <w:rFonts w:ascii="Times New Roman" w:eastAsia="Times New Roman" w:hAnsi="Times New Roman" w:cs="Times New Roman"/>
          <w:color w:val="000000"/>
          <w:kern w:val="28"/>
          <w:sz w:val="21"/>
          <w:szCs w:val="21"/>
          <w:lang w:val="en-US" w:eastAsia="en-GB"/>
          <w14:cntxtAlts/>
        </w:rPr>
        <w:t>d the need for fire risk assess</w:t>
      </w:r>
      <w:r w:rsidRPr="008F5F8B">
        <w:rPr>
          <w:rFonts w:ascii="Times New Roman" w:eastAsia="Times New Roman" w:hAnsi="Times New Roman" w:cs="Times New Roman"/>
          <w:color w:val="000000"/>
          <w:kern w:val="28"/>
          <w:sz w:val="21"/>
          <w:szCs w:val="21"/>
          <w:lang w:val="en-US" w:eastAsia="en-GB"/>
          <w14:cntxtAlts/>
        </w:rPr>
        <w:t>ment/plan, health and safety requirements and provision for means of escape, asbestos surveys and risk assessments.</w:t>
      </w:r>
    </w:p>
    <w:p w14:paraId="51BF3294"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Consultant is not required to carry out a</w:t>
      </w:r>
      <w:r w:rsidRPr="008F5F8B">
        <w:rPr>
          <w:rFonts w:ascii="Times New Roman" w:eastAsia="Times New Roman" w:hAnsi="Times New Roman" w:cs="Times New Roman"/>
          <w:color w:val="000000"/>
          <w:kern w:val="28"/>
          <w:sz w:val="21"/>
          <w:szCs w:val="21"/>
          <w:lang w:val="en-US" w:eastAsia="en-GB"/>
          <w14:cntxtAlts/>
        </w:rPr>
        <w:t xml:space="preserve"> full structural and condition survey. If such surveys are considered essential the Consultant's terms of reference, fees and expenses for this type of survey should be agreed in advance.</w:t>
      </w:r>
    </w:p>
    <w:p w14:paraId="2F044204"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Valuations of properties are not part of</w:t>
      </w:r>
      <w:r w:rsidRPr="008F5F8B">
        <w:rPr>
          <w:rFonts w:ascii="Times New Roman" w:eastAsia="Times New Roman" w:hAnsi="Times New Roman" w:cs="Times New Roman"/>
          <w:color w:val="000000"/>
          <w:kern w:val="28"/>
          <w:sz w:val="21"/>
          <w:szCs w:val="21"/>
          <w:lang w:val="en-US" w:eastAsia="en-GB"/>
          <w14:cntxtAlts/>
        </w:rPr>
        <w:t xml:space="preserve"> Quinquennial Inspections. If these are required Church Members are advised to obtain advice from an appropriate Valuer. The valuation of church property and land is a specialist field.</w:t>
      </w:r>
    </w:p>
    <w:p w14:paraId="51655CA8" w14:textId="77777777" w:rsidR="008F5F8B" w:rsidRPr="008F5F8B" w:rsidRDefault="008F5F8B" w:rsidP="008F5F8B">
      <w:pPr>
        <w:widowControl w:val="0"/>
        <w:spacing w:after="0" w:line="240" w:lineRule="auto"/>
        <w:rPr>
          <w:rFonts w:ascii="Times New Roman" w:eastAsia="Times New Roman" w:hAnsi="Times New Roman" w:cs="Times New Roman"/>
          <w:color w:val="000000"/>
          <w:kern w:val="28"/>
          <w:lang w:eastAsia="en-GB"/>
          <w14:cntxtAlts/>
        </w:rPr>
      </w:pPr>
      <w:r w:rsidRPr="008F5F8B">
        <w:rPr>
          <w:rFonts w:ascii="Times New Roman" w:eastAsia="Times New Roman" w:hAnsi="Times New Roman" w:cs="Times New Roman"/>
          <w:color w:val="000000"/>
          <w:kern w:val="28"/>
          <w:lang w:eastAsia="en-GB"/>
          <w14:cntxtAlts/>
        </w:rPr>
        <w:t xml:space="preserve"> </w:t>
      </w:r>
      <w:r w:rsidRPr="008F5F8B">
        <w:rPr>
          <w:rFonts w:ascii="Times New Roman" w:eastAsia="Times New Roman" w:hAnsi="Times New Roman" w:cs="Times New Roman"/>
          <w:b/>
          <w:bCs/>
          <w:color w:val="000000"/>
          <w:kern w:val="28"/>
          <w:sz w:val="32"/>
          <w:szCs w:val="32"/>
          <w:lang w:eastAsia="en-GB"/>
          <w14:cntxtAlts/>
        </w:rPr>
        <w:t>T</w:t>
      </w:r>
      <w:r w:rsidRPr="008F5F8B">
        <w:rPr>
          <w:rFonts w:ascii="Times New Roman" w:eastAsia="Times New Roman" w:hAnsi="Times New Roman" w:cs="Times New Roman"/>
          <w:b/>
          <w:bCs/>
          <w:color w:val="000000"/>
          <w:kern w:val="28"/>
          <w:sz w:val="32"/>
          <w:szCs w:val="32"/>
          <w:lang w:val="en-US" w:eastAsia="en-GB"/>
          <w14:cntxtAlts/>
        </w:rPr>
        <w:t>he Consultant’s Report</w:t>
      </w:r>
    </w:p>
    <w:p w14:paraId="38A084A1" w14:textId="77777777" w:rsidR="008F5F8B" w:rsidRPr="008F5F8B" w:rsidRDefault="008F5F8B" w:rsidP="008F5F8B">
      <w:pPr>
        <w:widowControl w:val="0"/>
        <w:tabs>
          <w:tab w:val="left" w:pos="102"/>
        </w:tabs>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Consultant is required to prepare</w:t>
      </w:r>
      <w:r w:rsidRPr="008F5F8B">
        <w:rPr>
          <w:rFonts w:ascii="Times New Roman" w:eastAsia="Times New Roman" w:hAnsi="Times New Roman" w:cs="Times New Roman"/>
          <w:color w:val="000000"/>
          <w:kern w:val="28"/>
          <w:sz w:val="21"/>
          <w:szCs w:val="21"/>
          <w:lang w:val="en-US" w:eastAsia="en-GB"/>
          <w14:cntxtAlts/>
        </w:rPr>
        <w:t xml:space="preserve"> a Quinquennial Inspection Report following the survey. To make it easy to follow, a preferred layout is provided by Synod. Alternative layouts may be adopted but the information given should be the same. These will enable Church Members to make arrangements for the recommended work and the Consultant appointed to carry out the next Inspection to ascertain if the recommended work has been completed.</w:t>
      </w:r>
    </w:p>
    <w:p w14:paraId="010CE80A" w14:textId="77777777" w:rsidR="008F5F8B" w:rsidRPr="008F5F8B" w:rsidRDefault="008F5F8B" w:rsidP="008F5F8B">
      <w:pPr>
        <w:widowControl w:val="0"/>
        <w:tabs>
          <w:tab w:val="left" w:pos="102"/>
        </w:tabs>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Consultant is required to send three copies</w:t>
      </w:r>
      <w:r w:rsidRPr="008F5F8B">
        <w:rPr>
          <w:rFonts w:ascii="Times New Roman" w:eastAsia="Times New Roman" w:hAnsi="Times New Roman" w:cs="Times New Roman"/>
          <w:color w:val="000000"/>
          <w:kern w:val="28"/>
          <w:sz w:val="21"/>
          <w:szCs w:val="21"/>
          <w:lang w:val="en-US" w:eastAsia="en-GB"/>
          <w14:cntxtAlts/>
        </w:rPr>
        <w:t xml:space="preserve"> of their Reports to the Church, two copies for the Members, one copy for the Synod (for the attention of the Property Development Worker). In the case of Listed Buildings a fourth copy is required and should be sent by the Church Members to the Synod (for the attention of the Secretary of the Listed Buildings Advisory Committee).</w:t>
      </w:r>
    </w:p>
    <w:p w14:paraId="672E690C" w14:textId="77777777" w:rsidR="008F5F8B" w:rsidRPr="008F5F8B" w:rsidRDefault="008F5F8B" w:rsidP="008F5F8B">
      <w:pPr>
        <w:widowControl w:val="0"/>
        <w:tabs>
          <w:tab w:val="left" w:pos="102"/>
        </w:tabs>
        <w:spacing w:after="0" w:line="240" w:lineRule="auto"/>
        <w:rPr>
          <w:rFonts w:ascii="Times New Roman" w:eastAsia="Times New Roman" w:hAnsi="Times New Roman" w:cs="Times New Roman"/>
          <w:color w:val="000000"/>
          <w:kern w:val="28"/>
          <w:lang w:eastAsia="en-GB"/>
          <w14:cntxtAlts/>
        </w:rPr>
      </w:pPr>
      <w:r w:rsidRPr="008F5F8B">
        <w:rPr>
          <w:rFonts w:ascii="Times New Roman" w:eastAsia="Times New Roman" w:hAnsi="Times New Roman" w:cs="Times New Roman"/>
          <w:color w:val="000000"/>
          <w:kern w:val="28"/>
          <w:lang w:eastAsia="en-GB"/>
          <w14:cntxtAlts/>
        </w:rPr>
        <w:lastRenderedPageBreak/>
        <w:t> </w:t>
      </w:r>
      <w:r w:rsidRPr="008F5F8B">
        <w:rPr>
          <w:rFonts w:ascii="Times New Roman" w:eastAsia="Times New Roman" w:hAnsi="Times New Roman" w:cs="Times New Roman"/>
          <w:b/>
          <w:bCs/>
          <w:color w:val="000000"/>
          <w:kern w:val="28"/>
          <w:sz w:val="32"/>
          <w:szCs w:val="32"/>
          <w:lang w:eastAsia="en-GB"/>
          <w14:cntxtAlts/>
        </w:rPr>
        <w:t>The Consultant’s Fees</w:t>
      </w:r>
    </w:p>
    <w:p w14:paraId="7A80F202" w14:textId="77777777" w:rsidR="008F5F8B" w:rsidRPr="008F5F8B" w:rsidRDefault="008F5F8B" w:rsidP="008F5F8B">
      <w:pPr>
        <w:widowControl w:val="0"/>
        <w:spacing w:after="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Church Members should agree in writing a</w:t>
      </w:r>
      <w:r w:rsidRPr="008F5F8B">
        <w:rPr>
          <w:rFonts w:ascii="Times New Roman" w:eastAsia="Times New Roman" w:hAnsi="Times New Roman" w:cs="Times New Roman"/>
          <w:color w:val="000000"/>
          <w:kern w:val="28"/>
          <w:sz w:val="21"/>
          <w:szCs w:val="21"/>
          <w:lang w:val="en-US" w:eastAsia="en-GB"/>
          <w14:cntxtAlts/>
        </w:rPr>
        <w:t xml:space="preserve"> fee, including printing and travel expenses and all VAT, with their chosen Consultant prior to any work being carried out and check that the Consultant has appropriate professional indemnity insurance.</w:t>
      </w:r>
    </w:p>
    <w:p w14:paraId="3FD13DAC" w14:textId="77777777" w:rsidR="008F5F8B" w:rsidRPr="008F5F8B" w:rsidRDefault="008F5F8B" w:rsidP="008F5F8B">
      <w:pPr>
        <w:widowControl w:val="0"/>
        <w:tabs>
          <w:tab w:val="left" w:pos="102"/>
        </w:tabs>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fee for any additional services required</w:t>
      </w:r>
      <w:r w:rsidRPr="008F5F8B">
        <w:rPr>
          <w:rFonts w:ascii="Times New Roman" w:eastAsia="Times New Roman" w:hAnsi="Times New Roman" w:cs="Times New Roman"/>
          <w:color w:val="000000"/>
          <w:kern w:val="28"/>
          <w:sz w:val="21"/>
          <w:szCs w:val="21"/>
          <w:lang w:val="en-US" w:eastAsia="en-GB"/>
          <w14:cntxtAlts/>
        </w:rPr>
        <w:t xml:space="preserve"> by the Church Members must be agreed in writing with the Consultant prior to such services being carried out.</w:t>
      </w:r>
    </w:p>
    <w:p w14:paraId="5937CE91" w14:textId="5C13478A" w:rsidR="008F5F8B" w:rsidRPr="008F5F8B" w:rsidRDefault="008F5F8B" w:rsidP="008F5F8B">
      <w:pPr>
        <w:widowControl w:val="0"/>
        <w:tabs>
          <w:tab w:val="left" w:pos="102"/>
        </w:tabs>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 xml:space="preserve">The Synod has agreed to pay </w:t>
      </w:r>
      <w:r w:rsidR="005E637E">
        <w:rPr>
          <w:rFonts w:ascii="Times New Roman" w:eastAsia="Times New Roman" w:hAnsi="Times New Roman" w:cs="Times New Roman"/>
          <w:color w:val="000000"/>
          <w:kern w:val="28"/>
          <w:sz w:val="21"/>
          <w:szCs w:val="21"/>
          <w:lang w:eastAsia="en-GB"/>
          <w14:cntxtAlts/>
        </w:rPr>
        <w:t xml:space="preserve">100% including VAT of the QQI cost for Churches, Church Halls and a Manse where this is in use by a minister in pastoral charge. The Synod does not usually make </w:t>
      </w:r>
      <w:r w:rsidRPr="008F5F8B">
        <w:rPr>
          <w:rFonts w:ascii="Times New Roman" w:eastAsia="Times New Roman" w:hAnsi="Times New Roman" w:cs="Times New Roman"/>
          <w:color w:val="000000"/>
          <w:kern w:val="28"/>
          <w:sz w:val="21"/>
          <w:szCs w:val="21"/>
          <w:lang w:val="en-US" w:eastAsia="en-GB"/>
          <w14:cntxtAlts/>
        </w:rPr>
        <w:t>additional payment</w:t>
      </w:r>
      <w:r w:rsidR="005E637E">
        <w:rPr>
          <w:rFonts w:ascii="Times New Roman" w:eastAsia="Times New Roman" w:hAnsi="Times New Roman" w:cs="Times New Roman"/>
          <w:color w:val="000000"/>
          <w:kern w:val="28"/>
          <w:sz w:val="21"/>
          <w:szCs w:val="21"/>
          <w:lang w:val="en-US" w:eastAsia="en-GB"/>
          <w14:cntxtAlts/>
        </w:rPr>
        <w:t>s</w:t>
      </w:r>
      <w:r w:rsidRPr="008F5F8B">
        <w:rPr>
          <w:rFonts w:ascii="Times New Roman" w:eastAsia="Times New Roman" w:hAnsi="Times New Roman" w:cs="Times New Roman"/>
          <w:color w:val="000000"/>
          <w:kern w:val="28"/>
          <w:sz w:val="21"/>
          <w:szCs w:val="21"/>
          <w:lang w:val="en-US" w:eastAsia="en-GB"/>
          <w14:cntxtAlts/>
        </w:rPr>
        <w:t xml:space="preserve"> for separate halls</w:t>
      </w:r>
      <w:r w:rsidR="005E637E">
        <w:rPr>
          <w:rFonts w:ascii="Times New Roman" w:eastAsia="Times New Roman" w:hAnsi="Times New Roman" w:cs="Times New Roman"/>
          <w:color w:val="000000"/>
          <w:kern w:val="28"/>
          <w:sz w:val="21"/>
          <w:szCs w:val="21"/>
          <w:lang w:val="en-US" w:eastAsia="en-GB"/>
          <w14:cntxtAlts/>
        </w:rPr>
        <w:t xml:space="preserve"> or church buildings or residential properties that are let commercially.</w:t>
      </w:r>
    </w:p>
    <w:p w14:paraId="4CFC7DC5" w14:textId="3EE8FF47" w:rsidR="008F5F8B" w:rsidRPr="008F5F8B" w:rsidRDefault="008F5F8B" w:rsidP="008F5F8B">
      <w:pPr>
        <w:widowControl w:val="0"/>
        <w:tabs>
          <w:tab w:val="left" w:pos="102"/>
        </w:tabs>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Should Church Members be unable to meet the cost</w:t>
      </w:r>
      <w:r w:rsidRPr="008F5F8B">
        <w:rPr>
          <w:rFonts w:ascii="Times New Roman" w:eastAsia="Times New Roman" w:hAnsi="Times New Roman" w:cs="Times New Roman"/>
          <w:color w:val="000000"/>
          <w:kern w:val="28"/>
          <w:sz w:val="21"/>
          <w:szCs w:val="21"/>
          <w:lang w:val="en-US" w:eastAsia="en-GB"/>
          <w14:cntxtAlts/>
        </w:rPr>
        <w:t xml:space="preserve"> of inspections, </w:t>
      </w:r>
      <w:r w:rsidR="005E637E">
        <w:rPr>
          <w:rFonts w:ascii="Times New Roman" w:eastAsia="Times New Roman" w:hAnsi="Times New Roman" w:cs="Times New Roman"/>
          <w:color w:val="000000"/>
          <w:kern w:val="28"/>
          <w:sz w:val="21"/>
          <w:szCs w:val="21"/>
          <w:lang w:val="en-US" w:eastAsia="en-GB"/>
          <w14:cntxtAlts/>
        </w:rPr>
        <w:t xml:space="preserve">of additional buildings, </w:t>
      </w:r>
      <w:r w:rsidRPr="008F5F8B">
        <w:rPr>
          <w:rFonts w:ascii="Times New Roman" w:eastAsia="Times New Roman" w:hAnsi="Times New Roman" w:cs="Times New Roman"/>
          <w:color w:val="000000"/>
          <w:kern w:val="28"/>
          <w:sz w:val="21"/>
          <w:szCs w:val="21"/>
          <w:lang w:val="en-US" w:eastAsia="en-GB"/>
          <w14:cntxtAlts/>
        </w:rPr>
        <w:t>an application should be submitted to the Resources Committee for a grant or loan before instructing the Consultant.</w:t>
      </w:r>
    </w:p>
    <w:p w14:paraId="0D71DA64" w14:textId="77777777" w:rsidR="008F5F8B" w:rsidRPr="008F5F8B" w:rsidRDefault="008F5F8B" w:rsidP="008F5F8B">
      <w:pPr>
        <w:widowControl w:val="0"/>
        <w:spacing w:after="0" w:line="240" w:lineRule="auto"/>
        <w:rPr>
          <w:rFonts w:ascii="Times New Roman" w:eastAsia="Times New Roman" w:hAnsi="Times New Roman" w:cs="Times New Roman"/>
          <w:color w:val="000000"/>
          <w:kern w:val="28"/>
          <w:lang w:eastAsia="en-GB"/>
          <w14:cntxtAlts/>
        </w:rPr>
      </w:pPr>
      <w:r w:rsidRPr="008F5F8B">
        <w:rPr>
          <w:rFonts w:ascii="Times New Roman" w:eastAsia="Times New Roman" w:hAnsi="Times New Roman" w:cs="Times New Roman"/>
          <w:b/>
          <w:bCs/>
          <w:color w:val="000000"/>
          <w:kern w:val="28"/>
          <w:sz w:val="32"/>
          <w:szCs w:val="32"/>
          <w:lang w:eastAsia="en-GB"/>
          <w14:cntxtAlts/>
        </w:rPr>
        <w:t>The Ecclesiastical Exemption</w:t>
      </w:r>
    </w:p>
    <w:p w14:paraId="63D3F06A"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If the church buildings are Listed Buildings all</w:t>
      </w:r>
      <w:r w:rsidRPr="008F5F8B">
        <w:rPr>
          <w:rFonts w:ascii="Times New Roman" w:eastAsia="Times New Roman" w:hAnsi="Times New Roman" w:cs="Times New Roman"/>
          <w:color w:val="000000"/>
          <w:kern w:val="28"/>
          <w:sz w:val="21"/>
          <w:szCs w:val="21"/>
          <w:lang w:val="en-US" w:eastAsia="en-GB"/>
          <w14:cntxtAlts/>
        </w:rPr>
        <w:t xml:space="preserve"> work to them is subject to the approval of the Synod Resources Committee. In the first instance details of the works must be submitted to the Synod Listed Buildings Advisory Committee which will, after carrying out consultations, recommend the Resources Committee to approve or not approve the works.</w:t>
      </w:r>
    </w:p>
    <w:p w14:paraId="54BAF44A"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val="en-US" w:eastAsia="en-GB"/>
          <w14:cntxtAlts/>
        </w:rPr>
        <w:t>T</w:t>
      </w:r>
      <w:r w:rsidRPr="008F5F8B">
        <w:rPr>
          <w:rFonts w:ascii="Times New Roman" w:eastAsia="Times New Roman" w:hAnsi="Times New Roman" w:cs="Times New Roman"/>
          <w:color w:val="000000"/>
          <w:kern w:val="28"/>
          <w:sz w:val="21"/>
          <w:szCs w:val="21"/>
          <w:lang w:eastAsia="en-GB"/>
          <w14:cntxtAlts/>
        </w:rPr>
        <w:t>he Ecclesiastical Exemption procedures do not</w:t>
      </w:r>
      <w:r w:rsidRPr="008F5F8B">
        <w:rPr>
          <w:rFonts w:ascii="Times New Roman" w:eastAsia="Times New Roman" w:hAnsi="Times New Roman" w:cs="Times New Roman"/>
          <w:color w:val="000000"/>
          <w:kern w:val="28"/>
          <w:sz w:val="21"/>
          <w:szCs w:val="21"/>
          <w:lang w:val="en-US" w:eastAsia="en-GB"/>
          <w14:cntxtAlts/>
        </w:rPr>
        <w:t xml:space="preserve"> apply to manses unless they are within the curtilage of listed church buildings. In the event that a manse not within the curtilage of a church building is a listed building or is within a Conservation Area the Church Members should consult the Local Planning Authority before carrying out any work to the manse.</w:t>
      </w:r>
    </w:p>
    <w:p w14:paraId="233A964C"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Ecclesiastical Exemption procedures require</w:t>
      </w:r>
      <w:r w:rsidRPr="008F5F8B">
        <w:rPr>
          <w:rFonts w:ascii="Times New Roman" w:eastAsia="Times New Roman" w:hAnsi="Times New Roman" w:cs="Times New Roman"/>
          <w:color w:val="000000"/>
          <w:kern w:val="28"/>
          <w:sz w:val="21"/>
          <w:szCs w:val="21"/>
          <w:lang w:val="en-US" w:eastAsia="en-GB"/>
          <w14:cntxtAlts/>
        </w:rPr>
        <w:t xml:space="preserve"> that appropriate professional advice must be obtained before any works are carried out. On completion of the works the professional advisor is required to certify that the works have been carried out in accordance with the approval given by the Resources Committee.</w:t>
      </w:r>
    </w:p>
    <w:p w14:paraId="19A4AC2A" w14:textId="77777777" w:rsidR="008F5F8B" w:rsidRPr="008F5F8B" w:rsidRDefault="008F5F8B" w:rsidP="008F5F8B">
      <w:pPr>
        <w:widowControl w:val="0"/>
        <w:spacing w:after="0" w:line="240" w:lineRule="auto"/>
        <w:rPr>
          <w:rFonts w:ascii="Times New Roman" w:eastAsia="Times New Roman" w:hAnsi="Times New Roman" w:cs="Times New Roman"/>
          <w:b/>
          <w:bCs/>
          <w:color w:val="000000"/>
          <w:kern w:val="28"/>
          <w:sz w:val="32"/>
          <w:szCs w:val="32"/>
          <w:lang w:eastAsia="en-GB"/>
          <w14:cntxtAlts/>
        </w:rPr>
      </w:pPr>
      <w:r w:rsidRPr="008F5F8B">
        <w:rPr>
          <w:rFonts w:ascii="Times New Roman" w:eastAsia="Times New Roman" w:hAnsi="Times New Roman" w:cs="Times New Roman"/>
          <w:b/>
          <w:bCs/>
          <w:color w:val="000000"/>
          <w:kern w:val="28"/>
          <w:sz w:val="32"/>
          <w:szCs w:val="32"/>
          <w:lang w:eastAsia="en-GB"/>
          <w14:cntxtAlts/>
        </w:rPr>
        <w:t xml:space="preserve">Construction (Design &amp; Management) </w:t>
      </w:r>
    </w:p>
    <w:p w14:paraId="5D6D96D5" w14:textId="77777777" w:rsidR="008F5F8B" w:rsidRPr="008F5F8B" w:rsidRDefault="008F5F8B" w:rsidP="008F5F8B">
      <w:pPr>
        <w:widowControl w:val="0"/>
        <w:spacing w:after="0" w:line="240" w:lineRule="auto"/>
        <w:rPr>
          <w:rFonts w:ascii="Times New Roman" w:eastAsia="Times New Roman" w:hAnsi="Times New Roman" w:cs="Times New Roman"/>
          <w:b/>
          <w:bCs/>
          <w:color w:val="000000"/>
          <w:kern w:val="28"/>
          <w:sz w:val="32"/>
          <w:szCs w:val="32"/>
          <w:lang w:eastAsia="en-GB"/>
          <w14:cntxtAlts/>
        </w:rPr>
      </w:pPr>
      <w:r w:rsidRPr="008F5F8B">
        <w:rPr>
          <w:rFonts w:ascii="Times New Roman" w:eastAsia="Times New Roman" w:hAnsi="Times New Roman" w:cs="Times New Roman"/>
          <w:b/>
          <w:bCs/>
          <w:color w:val="000000"/>
          <w:kern w:val="28"/>
          <w:sz w:val="32"/>
          <w:szCs w:val="32"/>
          <w:lang w:eastAsia="en-GB"/>
          <w14:cntxtAlts/>
        </w:rPr>
        <w:t xml:space="preserve">Regulations (CDM 2015) </w:t>
      </w:r>
    </w:p>
    <w:p w14:paraId="50403F79"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In certain cases</w:t>
      </w:r>
      <w:r>
        <w:rPr>
          <w:rFonts w:ascii="Times New Roman" w:eastAsia="Times New Roman" w:hAnsi="Times New Roman" w:cs="Times New Roman"/>
          <w:color w:val="000000"/>
          <w:kern w:val="28"/>
          <w:sz w:val="21"/>
          <w:szCs w:val="21"/>
          <w:lang w:eastAsia="en-GB"/>
          <w14:cntxtAlts/>
        </w:rPr>
        <w:t>,</w:t>
      </w:r>
      <w:r w:rsidRPr="008F5F8B">
        <w:rPr>
          <w:rFonts w:ascii="Times New Roman" w:eastAsia="Times New Roman" w:hAnsi="Times New Roman" w:cs="Times New Roman"/>
          <w:color w:val="000000"/>
          <w:kern w:val="28"/>
          <w:sz w:val="21"/>
          <w:szCs w:val="21"/>
          <w:lang w:eastAsia="en-GB"/>
          <w14:cntxtAlts/>
        </w:rPr>
        <w:t xml:space="preserve"> works arising from the</w:t>
      </w:r>
      <w:r w:rsidRPr="008F5F8B">
        <w:rPr>
          <w:rFonts w:ascii="Times New Roman" w:eastAsia="Times New Roman" w:hAnsi="Times New Roman" w:cs="Times New Roman"/>
          <w:color w:val="000000"/>
          <w:kern w:val="28"/>
          <w:sz w:val="21"/>
          <w:szCs w:val="21"/>
          <w:lang w:val="en-US" w:eastAsia="en-GB"/>
          <w14:cntxtAlts/>
        </w:rPr>
        <w:t xml:space="preserve"> Quinquennial Inspection fall within the provisions of these Regulations. The Church Members are required to ensure they fulfill their duties as the client. This will usually entail appointing a principal designer and principal contractor who themselves will have duties under the regulations.</w:t>
      </w:r>
    </w:p>
    <w:p w14:paraId="4BCFD37B"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val="en-US" w:eastAsia="en-GB"/>
          <w14:cntxtAlts/>
        </w:rPr>
        <w:t xml:space="preserve">If this is a requirement, it is recommended that fees are agreed with any professional </w:t>
      </w:r>
      <w:r w:rsidRPr="008F5F8B">
        <w:rPr>
          <w:rFonts w:ascii="Times New Roman" w:eastAsia="Times New Roman" w:hAnsi="Times New Roman" w:cs="Times New Roman"/>
          <w:color w:val="000000"/>
          <w:kern w:val="28"/>
          <w:sz w:val="21"/>
          <w:szCs w:val="21"/>
          <w:lang w:val="en-US" w:eastAsia="en-GB"/>
          <w14:cntxtAlts/>
        </w:rPr>
        <w:lastRenderedPageBreak/>
        <w:t xml:space="preserve">prior to carrying out any building works. </w:t>
      </w:r>
    </w:p>
    <w:p w14:paraId="7EF0FD4E"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 xml:space="preserve">On completion of </w:t>
      </w:r>
      <w:r w:rsidRPr="008F5F8B">
        <w:rPr>
          <w:rFonts w:ascii="Times New Roman" w:eastAsia="Times New Roman" w:hAnsi="Times New Roman" w:cs="Times New Roman"/>
          <w:color w:val="000000"/>
          <w:kern w:val="28"/>
          <w:sz w:val="21"/>
          <w:szCs w:val="21"/>
          <w:lang w:val="en-US" w:eastAsia="en-GB"/>
          <w14:cntxtAlts/>
        </w:rPr>
        <w:t>any</w:t>
      </w:r>
      <w:r w:rsidRPr="008F5F8B">
        <w:rPr>
          <w:rFonts w:ascii="Times New Roman" w:eastAsia="Times New Roman" w:hAnsi="Times New Roman" w:cs="Times New Roman"/>
          <w:color w:val="000000"/>
          <w:kern w:val="28"/>
          <w:sz w:val="21"/>
          <w:szCs w:val="21"/>
          <w:lang w:eastAsia="en-GB"/>
          <w14:cntxtAlts/>
        </w:rPr>
        <w:t xml:space="preserve"> works the </w:t>
      </w:r>
      <w:r>
        <w:rPr>
          <w:rFonts w:ascii="Times New Roman" w:eastAsia="Times New Roman" w:hAnsi="Times New Roman" w:cs="Times New Roman"/>
          <w:color w:val="000000"/>
          <w:kern w:val="28"/>
          <w:sz w:val="21"/>
          <w:szCs w:val="21"/>
          <w:lang w:eastAsia="en-GB"/>
          <w14:cntxtAlts/>
        </w:rPr>
        <w:t>H</w:t>
      </w:r>
      <w:r w:rsidRPr="008F5F8B">
        <w:rPr>
          <w:rFonts w:ascii="Times New Roman" w:eastAsia="Times New Roman" w:hAnsi="Times New Roman" w:cs="Times New Roman"/>
          <w:color w:val="000000"/>
          <w:kern w:val="28"/>
          <w:sz w:val="21"/>
          <w:szCs w:val="21"/>
          <w:lang w:eastAsia="en-GB"/>
          <w14:cntxtAlts/>
        </w:rPr>
        <w:t>ealth</w:t>
      </w:r>
      <w:r>
        <w:rPr>
          <w:rFonts w:ascii="Times New Roman" w:eastAsia="Times New Roman" w:hAnsi="Times New Roman" w:cs="Times New Roman"/>
          <w:color w:val="000000"/>
          <w:kern w:val="28"/>
          <w:sz w:val="21"/>
          <w:szCs w:val="21"/>
          <w:lang w:val="en-US" w:eastAsia="en-GB"/>
          <w14:cntxtAlts/>
        </w:rPr>
        <w:t xml:space="preserve"> &amp; Safety F</w:t>
      </w:r>
      <w:r w:rsidRPr="008F5F8B">
        <w:rPr>
          <w:rFonts w:ascii="Times New Roman" w:eastAsia="Times New Roman" w:hAnsi="Times New Roman" w:cs="Times New Roman"/>
          <w:color w:val="000000"/>
          <w:kern w:val="28"/>
          <w:sz w:val="21"/>
          <w:szCs w:val="21"/>
          <w:lang w:val="en-US" w:eastAsia="en-GB"/>
          <w14:cntxtAlts/>
        </w:rPr>
        <w:t>ile should be deposited with the local church for future reference.</w:t>
      </w:r>
    </w:p>
    <w:p w14:paraId="7E32A18D"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Where work is undertaken and a Health and Safety</w:t>
      </w:r>
      <w:r w:rsidRPr="008F5F8B">
        <w:rPr>
          <w:rFonts w:ascii="Times New Roman" w:eastAsia="Times New Roman" w:hAnsi="Times New Roman" w:cs="Times New Roman"/>
          <w:color w:val="000000"/>
          <w:kern w:val="28"/>
          <w:sz w:val="21"/>
          <w:szCs w:val="21"/>
          <w:lang w:val="en-US" w:eastAsia="en-GB"/>
          <w14:cntxtAlts/>
        </w:rPr>
        <w:t xml:space="preserve"> File already exists the File should be retrieved and handed to the principal designer or contractor as required       </w:t>
      </w:r>
    </w:p>
    <w:p w14:paraId="776CA71D" w14:textId="77777777" w:rsid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val="en-US" w:eastAsia="en-GB"/>
          <w14:cntxtAlts/>
        </w:rPr>
        <w:t>Further details regarding CDM 2015 are included in the Synod CDM guidance note.</w:t>
      </w:r>
    </w:p>
    <w:p w14:paraId="1E53FE58"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b/>
          <w:bCs/>
          <w:color w:val="000000"/>
          <w:kern w:val="28"/>
          <w:sz w:val="32"/>
          <w:szCs w:val="32"/>
          <w:lang w:val="en-US" w:eastAsia="en-GB"/>
          <w14:cntxtAlts/>
        </w:rPr>
        <w:t>Brief for Professionals</w:t>
      </w:r>
    </w:p>
    <w:p w14:paraId="175144B9" w14:textId="77777777" w:rsidR="008F5F8B" w:rsidRPr="008F5F8B" w:rsidRDefault="008F5F8B" w:rsidP="008F5F8B">
      <w:pPr>
        <w:widowControl w:val="0"/>
        <w:tabs>
          <w:tab w:val="left" w:pos="-31680"/>
        </w:tabs>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This brief sets out Thames North Synod</w:t>
      </w:r>
      <w:r w:rsidRPr="008F5F8B">
        <w:rPr>
          <w:rFonts w:ascii="Times New Roman" w:eastAsia="Times New Roman" w:hAnsi="Times New Roman" w:cs="Times New Roman"/>
          <w:color w:val="000000"/>
          <w:kern w:val="28"/>
          <w:sz w:val="21"/>
          <w:szCs w:val="21"/>
          <w:lang w:val="en-US" w:eastAsia="en-GB"/>
          <w14:cntxtAlts/>
        </w:rPr>
        <w:t xml:space="preserve"> requirements and describes the conditions applicable to consultancy appointments.</w:t>
      </w:r>
    </w:p>
    <w:p w14:paraId="23C61D03" w14:textId="77777777" w:rsidR="008F5F8B" w:rsidRPr="008F5F8B" w:rsidRDefault="008F5F8B" w:rsidP="008F5F8B">
      <w:pPr>
        <w:widowControl w:val="0"/>
        <w:tabs>
          <w:tab w:val="left" w:pos="-31680"/>
        </w:tabs>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object of the inspections is to assist the</w:t>
      </w:r>
      <w:r w:rsidRPr="008F5F8B">
        <w:rPr>
          <w:rFonts w:ascii="Times New Roman" w:eastAsia="Times New Roman" w:hAnsi="Times New Roman" w:cs="Times New Roman"/>
          <w:color w:val="000000"/>
          <w:kern w:val="28"/>
          <w:sz w:val="21"/>
          <w:szCs w:val="21"/>
          <w:lang w:val="en-US" w:eastAsia="en-GB"/>
          <w14:cntxtAlts/>
        </w:rPr>
        <w:t xml:space="preserve"> Local Church in the efficient management of church buildings. It ensures that the resources available to the Local Church for works to buildings are used to the best effect and as economically as possible. It also ensures that preventative action is taken to deal with building defects and repair and maintenance works before they become unmanageable.</w:t>
      </w:r>
    </w:p>
    <w:p w14:paraId="0253D196" w14:textId="77777777" w:rsidR="008F5F8B" w:rsidRPr="008F5F8B" w:rsidRDefault="008F5F8B" w:rsidP="008F5F8B">
      <w:pPr>
        <w:widowControl w:val="0"/>
        <w:spacing w:after="0" w:line="240" w:lineRule="auto"/>
        <w:rPr>
          <w:rFonts w:ascii="Times New Roman" w:eastAsia="Times New Roman" w:hAnsi="Times New Roman" w:cs="Times New Roman"/>
          <w:color w:val="000000"/>
          <w:kern w:val="28"/>
          <w:sz w:val="20"/>
          <w:szCs w:val="20"/>
          <w:lang w:eastAsia="en-GB"/>
          <w14:cntxtAlts/>
        </w:rPr>
      </w:pPr>
      <w:r w:rsidRPr="008F5F8B">
        <w:rPr>
          <w:rFonts w:ascii="Times New Roman" w:eastAsia="Times New Roman" w:hAnsi="Times New Roman" w:cs="Times New Roman"/>
          <w:b/>
          <w:bCs/>
          <w:color w:val="000000"/>
          <w:kern w:val="28"/>
          <w:sz w:val="32"/>
          <w:szCs w:val="32"/>
          <w:lang w:eastAsia="en-GB"/>
          <w14:cntxtAlts/>
        </w:rPr>
        <w:t>The Appointment</w:t>
      </w:r>
    </w:p>
    <w:p w14:paraId="649C24A2"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members of each</w:t>
      </w:r>
      <w:r w:rsidRPr="008F5F8B">
        <w:rPr>
          <w:rFonts w:ascii="Times New Roman" w:eastAsia="Times New Roman" w:hAnsi="Times New Roman" w:cs="Times New Roman"/>
          <w:color w:val="000000"/>
          <w:kern w:val="28"/>
          <w:sz w:val="21"/>
          <w:szCs w:val="21"/>
          <w:lang w:val="en-US" w:eastAsia="en-GB"/>
          <w14:cntxtAlts/>
        </w:rPr>
        <w:t xml:space="preserve"> Local Church are responsible for the maintenance and upkeep of their own buildings and as such will appoint a Consultant direct to carry out the Inspections on the conditions set out in the brief.</w:t>
      </w:r>
    </w:p>
    <w:p w14:paraId="55363D15"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appointment is to be in writing and is to</w:t>
      </w:r>
      <w:r w:rsidRPr="008F5F8B">
        <w:rPr>
          <w:rFonts w:ascii="Times New Roman" w:eastAsia="Times New Roman" w:hAnsi="Times New Roman" w:cs="Times New Roman"/>
          <w:color w:val="000000"/>
          <w:kern w:val="28"/>
          <w:sz w:val="21"/>
          <w:szCs w:val="21"/>
          <w:lang w:val="en-US" w:eastAsia="en-GB"/>
          <w14:cntxtAlts/>
        </w:rPr>
        <w:t xml:space="preserve"> include:</w:t>
      </w:r>
    </w:p>
    <w:p w14:paraId="1CD2447E" w14:textId="77777777" w:rsidR="00046148" w:rsidRDefault="008F5F8B" w:rsidP="00961108">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046148">
        <w:rPr>
          <w:rFonts w:ascii="Times New Roman" w:eastAsia="Times New Roman" w:hAnsi="Times New Roman" w:cs="Times New Roman"/>
          <w:color w:val="000000"/>
          <w:kern w:val="28"/>
          <w:sz w:val="21"/>
          <w:szCs w:val="21"/>
          <w:lang w:val="en-US" w:eastAsia="en-GB"/>
          <w14:cntxtAlts/>
        </w:rPr>
        <w:t>Contact details</w:t>
      </w:r>
      <w:r w:rsidRPr="00046148">
        <w:rPr>
          <w:rFonts w:ascii="Times New Roman" w:eastAsia="Times New Roman" w:hAnsi="Times New Roman" w:cs="Times New Roman"/>
          <w:color w:val="000000"/>
          <w:kern w:val="28"/>
          <w:sz w:val="21"/>
          <w:szCs w:val="21"/>
          <w:lang w:eastAsia="en-GB"/>
          <w14:cntxtAlts/>
        </w:rPr>
        <w:t xml:space="preserve"> of the person</w:t>
      </w:r>
      <w:r w:rsidRPr="00046148">
        <w:rPr>
          <w:rFonts w:ascii="Times New Roman" w:eastAsia="Times New Roman" w:hAnsi="Times New Roman" w:cs="Times New Roman"/>
          <w:color w:val="000000"/>
          <w:kern w:val="28"/>
          <w:sz w:val="21"/>
          <w:szCs w:val="21"/>
          <w:lang w:val="en-US" w:eastAsia="en-GB"/>
          <w14:cntxtAlts/>
        </w:rPr>
        <w:t xml:space="preserve"> who is the Church Members’ representative.</w:t>
      </w:r>
    </w:p>
    <w:p w14:paraId="499A64E6" w14:textId="77777777" w:rsidR="00046148" w:rsidRPr="00046148" w:rsidRDefault="008F5F8B" w:rsidP="00961108">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A short description of the buildings</w:t>
      </w:r>
      <w:r w:rsidRPr="008F5F8B">
        <w:rPr>
          <w:rFonts w:ascii="Times New Roman" w:eastAsia="Times New Roman" w:hAnsi="Times New Roman" w:cs="Times New Roman"/>
          <w:color w:val="000000"/>
          <w:kern w:val="28"/>
          <w:sz w:val="21"/>
          <w:szCs w:val="21"/>
          <w:lang w:val="en-US" w:eastAsia="en-GB"/>
          <w14:cntxtAlts/>
        </w:rPr>
        <w:t xml:space="preserve">, </w:t>
      </w:r>
      <w:r w:rsidRPr="008F5F8B">
        <w:rPr>
          <w:rFonts w:ascii="Times New Roman" w:eastAsia="Times New Roman" w:hAnsi="Times New Roman" w:cs="Times New Roman"/>
          <w:color w:val="000000"/>
          <w:kern w:val="28"/>
          <w:sz w:val="21"/>
          <w:szCs w:val="21"/>
          <w:lang w:eastAsia="en-GB"/>
          <w14:cntxtAlts/>
        </w:rPr>
        <w:t>their</w:t>
      </w:r>
      <w:r w:rsidRPr="008F5F8B">
        <w:rPr>
          <w:rFonts w:ascii="Times New Roman" w:eastAsia="Times New Roman" w:hAnsi="Times New Roman" w:cs="Times New Roman"/>
          <w:color w:val="000000"/>
          <w:kern w:val="28"/>
          <w:sz w:val="21"/>
          <w:szCs w:val="21"/>
          <w:lang w:val="en-US" w:eastAsia="en-GB"/>
          <w14:cntxtAlts/>
        </w:rPr>
        <w:t xml:space="preserve"> addresses, including construction dates, and if applicable, Listed Building and Conservation Area status.</w:t>
      </w:r>
    </w:p>
    <w:p w14:paraId="431D9E33" w14:textId="77777777" w:rsidR="00046148" w:rsidRPr="00046148" w:rsidRDefault="00046148" w:rsidP="003E3DFF">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046148">
        <w:rPr>
          <w:rFonts w:ascii="Times New Roman" w:eastAsia="Times New Roman" w:hAnsi="Times New Roman" w:cs="Times New Roman"/>
          <w:color w:val="000000"/>
          <w:kern w:val="28"/>
          <w:sz w:val="21"/>
          <w:szCs w:val="21"/>
          <w:lang w:eastAsia="en-GB"/>
          <w14:cntxtAlts/>
        </w:rPr>
        <w:t>A s</w:t>
      </w:r>
      <w:r w:rsidR="008F5F8B" w:rsidRPr="008F5F8B">
        <w:rPr>
          <w:rFonts w:ascii="Times New Roman" w:eastAsia="Times New Roman" w:hAnsi="Times New Roman" w:cs="Times New Roman"/>
          <w:color w:val="000000"/>
          <w:kern w:val="28"/>
          <w:sz w:val="21"/>
          <w:szCs w:val="21"/>
          <w:lang w:eastAsia="en-GB"/>
          <w14:cntxtAlts/>
        </w:rPr>
        <w:t>hort description of the church sponsored and</w:t>
      </w:r>
      <w:r w:rsidR="008F5F8B" w:rsidRPr="008F5F8B">
        <w:rPr>
          <w:rFonts w:ascii="Times New Roman" w:eastAsia="Times New Roman" w:hAnsi="Times New Roman" w:cs="Times New Roman"/>
          <w:color w:val="000000"/>
          <w:kern w:val="28"/>
          <w:sz w:val="21"/>
          <w:szCs w:val="21"/>
          <w:lang w:val="en-US" w:eastAsia="en-GB"/>
          <w14:cntxtAlts/>
        </w:rPr>
        <w:t xml:space="preserve"> other organisations using, hirin</w:t>
      </w:r>
      <w:r w:rsidR="008F5F8B" w:rsidRPr="00046148">
        <w:rPr>
          <w:rFonts w:ascii="Times New Roman" w:eastAsia="Times New Roman" w:hAnsi="Times New Roman" w:cs="Times New Roman"/>
          <w:color w:val="000000"/>
          <w:kern w:val="28"/>
          <w:sz w:val="21"/>
          <w:szCs w:val="21"/>
          <w:lang w:val="en-US" w:eastAsia="en-GB"/>
          <w14:cntxtAlts/>
        </w:rPr>
        <w:t>g or renting the accommodation.</w:t>
      </w:r>
    </w:p>
    <w:p w14:paraId="624AF1C7" w14:textId="77777777" w:rsidR="00046148" w:rsidRPr="00046148" w:rsidRDefault="008F5F8B" w:rsidP="005C0FE7">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arrangements made by the Church Members for</w:t>
      </w:r>
      <w:r w:rsidRPr="008F5F8B">
        <w:rPr>
          <w:rFonts w:ascii="Times New Roman" w:eastAsia="Times New Roman" w:hAnsi="Times New Roman" w:cs="Times New Roman"/>
          <w:color w:val="000000"/>
          <w:kern w:val="28"/>
          <w:sz w:val="21"/>
          <w:szCs w:val="21"/>
          <w:lang w:val="en-US" w:eastAsia="en-GB"/>
          <w14:cntxtAlts/>
        </w:rPr>
        <w:t xml:space="preserve"> repair and maintenance works to the buildings.</w:t>
      </w:r>
    </w:p>
    <w:p w14:paraId="702A44AB" w14:textId="77777777" w:rsidR="00046148" w:rsidRPr="00046148" w:rsidRDefault="008F5F8B" w:rsidP="00462FB0">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Any maintenance agreements which the Church</w:t>
      </w:r>
      <w:r w:rsidRPr="008F5F8B">
        <w:rPr>
          <w:rFonts w:ascii="Times New Roman" w:eastAsia="Times New Roman" w:hAnsi="Times New Roman" w:cs="Times New Roman"/>
          <w:color w:val="000000"/>
          <w:kern w:val="28"/>
          <w:sz w:val="21"/>
          <w:szCs w:val="21"/>
          <w:lang w:val="en-US" w:eastAsia="en-GB"/>
          <w14:cntxtAlts/>
        </w:rPr>
        <w:t xml:space="preserve"> Members hold.</w:t>
      </w:r>
    </w:p>
    <w:p w14:paraId="20994B1C" w14:textId="77777777" w:rsidR="00046148" w:rsidRPr="00046148" w:rsidRDefault="008F5F8B" w:rsidP="00095199">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 xml:space="preserve">Any </w:t>
      </w:r>
      <w:r w:rsidRPr="008F5F8B">
        <w:rPr>
          <w:rFonts w:ascii="Times New Roman" w:eastAsia="Times New Roman" w:hAnsi="Times New Roman" w:cs="Times New Roman"/>
          <w:color w:val="000000"/>
          <w:kern w:val="28"/>
          <w:sz w:val="21"/>
          <w:szCs w:val="21"/>
          <w:lang w:val="en-US" w:eastAsia="en-GB"/>
          <w14:cntxtAlts/>
        </w:rPr>
        <w:t>f</w:t>
      </w:r>
      <w:r w:rsidRPr="008F5F8B">
        <w:rPr>
          <w:rFonts w:ascii="Times New Roman" w:eastAsia="Times New Roman" w:hAnsi="Times New Roman" w:cs="Times New Roman"/>
          <w:color w:val="000000"/>
          <w:kern w:val="28"/>
          <w:sz w:val="21"/>
          <w:szCs w:val="21"/>
          <w:lang w:eastAsia="en-GB"/>
          <w14:cntxtAlts/>
        </w:rPr>
        <w:t xml:space="preserve">ire </w:t>
      </w:r>
      <w:r w:rsidRPr="008F5F8B">
        <w:rPr>
          <w:rFonts w:ascii="Times New Roman" w:eastAsia="Times New Roman" w:hAnsi="Times New Roman" w:cs="Times New Roman"/>
          <w:color w:val="000000"/>
          <w:kern w:val="28"/>
          <w:sz w:val="21"/>
          <w:szCs w:val="21"/>
          <w:lang w:val="en-US" w:eastAsia="en-GB"/>
          <w14:cntxtAlts/>
        </w:rPr>
        <w:t>risk assessment/plan</w:t>
      </w:r>
      <w:r w:rsidRPr="008F5F8B">
        <w:rPr>
          <w:rFonts w:ascii="Times New Roman" w:eastAsia="Times New Roman" w:hAnsi="Times New Roman" w:cs="Times New Roman"/>
          <w:color w:val="000000"/>
          <w:kern w:val="28"/>
          <w:sz w:val="21"/>
          <w:szCs w:val="21"/>
          <w:lang w:eastAsia="en-GB"/>
          <w14:cntxtAlts/>
        </w:rPr>
        <w:t xml:space="preserve"> and Licenses in respect of</w:t>
      </w:r>
      <w:r w:rsidRPr="008F5F8B">
        <w:rPr>
          <w:rFonts w:ascii="Times New Roman" w:eastAsia="Times New Roman" w:hAnsi="Times New Roman" w:cs="Times New Roman"/>
          <w:color w:val="000000"/>
          <w:kern w:val="28"/>
          <w:sz w:val="21"/>
          <w:szCs w:val="21"/>
          <w:lang w:val="en-US" w:eastAsia="en-GB"/>
          <w14:cntxtAlts/>
        </w:rPr>
        <w:t xml:space="preserve"> the buildings held by the </w:t>
      </w:r>
      <w:r w:rsidR="00046148" w:rsidRPr="00046148">
        <w:rPr>
          <w:rFonts w:ascii="Times New Roman" w:eastAsia="Times New Roman" w:hAnsi="Times New Roman" w:cs="Times New Roman"/>
          <w:color w:val="000000"/>
          <w:kern w:val="28"/>
          <w:sz w:val="21"/>
          <w:szCs w:val="21"/>
          <w:lang w:val="en-US" w:eastAsia="en-GB"/>
          <w14:cntxtAlts/>
        </w:rPr>
        <w:t>C</w:t>
      </w:r>
      <w:r w:rsidRPr="008F5F8B">
        <w:rPr>
          <w:rFonts w:ascii="Times New Roman" w:eastAsia="Times New Roman" w:hAnsi="Times New Roman" w:cs="Times New Roman"/>
          <w:color w:val="000000"/>
          <w:kern w:val="28"/>
          <w:sz w:val="21"/>
          <w:szCs w:val="21"/>
          <w:lang w:val="en-US" w:eastAsia="en-GB"/>
          <w14:cntxtAlts/>
        </w:rPr>
        <w:t>hurch Members.</w:t>
      </w:r>
    </w:p>
    <w:p w14:paraId="33E335BB" w14:textId="77777777" w:rsidR="00046148" w:rsidRPr="00046148" w:rsidRDefault="008F5F8B" w:rsidP="00583A8D">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Any Asbestos Survey Report which the Church</w:t>
      </w:r>
      <w:r w:rsidRPr="008F5F8B">
        <w:rPr>
          <w:rFonts w:ascii="Times New Roman" w:eastAsia="Times New Roman" w:hAnsi="Times New Roman" w:cs="Times New Roman"/>
          <w:color w:val="000000"/>
          <w:kern w:val="28"/>
          <w:sz w:val="21"/>
          <w:szCs w:val="21"/>
          <w:lang w:val="en-US" w:eastAsia="en-GB"/>
          <w14:cntxtAlts/>
        </w:rPr>
        <w:t xml:space="preserve"> Members hold.</w:t>
      </w:r>
    </w:p>
    <w:p w14:paraId="2E91287E" w14:textId="77777777" w:rsidR="00046148" w:rsidRPr="00046148" w:rsidRDefault="008F5F8B" w:rsidP="00BE6C27">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Any Risk Assessment Report which the Church</w:t>
      </w:r>
      <w:r w:rsidRPr="008F5F8B">
        <w:rPr>
          <w:rFonts w:ascii="Times New Roman" w:eastAsia="Times New Roman" w:hAnsi="Times New Roman" w:cs="Times New Roman"/>
          <w:color w:val="000000"/>
          <w:kern w:val="28"/>
          <w:sz w:val="21"/>
          <w:szCs w:val="21"/>
          <w:lang w:val="en-US" w:eastAsia="en-GB"/>
          <w14:cntxtAlts/>
        </w:rPr>
        <w:t xml:space="preserve"> Members hold.</w:t>
      </w:r>
    </w:p>
    <w:p w14:paraId="11CB3049" w14:textId="77777777" w:rsidR="00046148" w:rsidRPr="00046148" w:rsidRDefault="008F5F8B" w:rsidP="000758EF">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val="en-US" w:eastAsia="en-GB"/>
          <w14:cntxtAlts/>
        </w:rPr>
        <w:t>Any disability access audit.</w:t>
      </w:r>
    </w:p>
    <w:p w14:paraId="3B081113" w14:textId="77777777" w:rsidR="00046148" w:rsidRPr="00046148" w:rsidRDefault="008F5F8B" w:rsidP="00004ED2">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Brief details of inspections carried out by</w:t>
      </w:r>
      <w:r w:rsidRPr="008F5F8B">
        <w:rPr>
          <w:rFonts w:ascii="Times New Roman" w:eastAsia="Times New Roman" w:hAnsi="Times New Roman" w:cs="Times New Roman"/>
          <w:color w:val="000000"/>
          <w:kern w:val="28"/>
          <w:sz w:val="21"/>
          <w:szCs w:val="21"/>
          <w:lang w:val="en-US" w:eastAsia="en-GB"/>
          <w14:cntxtAlts/>
        </w:rPr>
        <w:t xml:space="preserve"> bodies, such as the </w:t>
      </w:r>
      <w:r w:rsidRPr="00046148">
        <w:rPr>
          <w:rFonts w:ascii="Times New Roman" w:eastAsia="Times New Roman" w:hAnsi="Times New Roman" w:cs="Times New Roman"/>
          <w:color w:val="000000"/>
          <w:kern w:val="28"/>
          <w:sz w:val="21"/>
          <w:szCs w:val="21"/>
          <w:lang w:val="en-US" w:eastAsia="en-GB"/>
          <w14:cntxtAlts/>
        </w:rPr>
        <w:t>local a</w:t>
      </w:r>
      <w:r w:rsidRPr="008F5F8B">
        <w:rPr>
          <w:rFonts w:ascii="Times New Roman" w:eastAsia="Times New Roman" w:hAnsi="Times New Roman" w:cs="Times New Roman"/>
          <w:color w:val="000000"/>
          <w:kern w:val="28"/>
          <w:sz w:val="21"/>
          <w:szCs w:val="21"/>
          <w:lang w:val="en-US" w:eastAsia="en-GB"/>
          <w14:cntxtAlts/>
        </w:rPr>
        <w:t>uthority's Environmental Health Officer, Social Services Department, OFSTED etc.</w:t>
      </w:r>
    </w:p>
    <w:p w14:paraId="3F83D45A" w14:textId="77777777" w:rsidR="00046148" w:rsidRPr="00046148" w:rsidRDefault="008F5F8B" w:rsidP="007077BD">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time scale for the Inspections and</w:t>
      </w:r>
      <w:r w:rsidRPr="008F5F8B">
        <w:rPr>
          <w:rFonts w:ascii="Times New Roman" w:eastAsia="Times New Roman" w:hAnsi="Times New Roman" w:cs="Times New Roman"/>
          <w:color w:val="000000"/>
          <w:kern w:val="28"/>
          <w:sz w:val="21"/>
          <w:szCs w:val="21"/>
          <w:lang w:val="en-US" w:eastAsia="en-GB"/>
          <w14:cntxtAlts/>
        </w:rPr>
        <w:t xml:space="preserve"> submission of Reports. Reports should be </w:t>
      </w:r>
      <w:r w:rsidRPr="008F5F8B">
        <w:rPr>
          <w:rFonts w:ascii="Times New Roman" w:eastAsia="Times New Roman" w:hAnsi="Times New Roman" w:cs="Times New Roman"/>
          <w:color w:val="000000"/>
          <w:kern w:val="28"/>
          <w:sz w:val="21"/>
          <w:szCs w:val="21"/>
          <w:lang w:val="en-US" w:eastAsia="en-GB"/>
          <w14:cntxtAlts/>
        </w:rPr>
        <w:lastRenderedPageBreak/>
        <w:t>provided by the consultant no later than four weeks after the date of the inspection.</w:t>
      </w:r>
    </w:p>
    <w:p w14:paraId="3F76615A" w14:textId="77777777" w:rsidR="00046148" w:rsidRPr="00046148" w:rsidRDefault="008F5F8B" w:rsidP="00FA18B8">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services to be provided by the Consultant.</w:t>
      </w:r>
    </w:p>
    <w:p w14:paraId="3B819FAC" w14:textId="77777777" w:rsidR="008F5F8B" w:rsidRPr="00046148" w:rsidRDefault="00046148" w:rsidP="00601F92">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Pr>
          <w:rFonts w:ascii="Times New Roman" w:eastAsia="Times New Roman" w:hAnsi="Times New Roman" w:cs="Times New Roman"/>
          <w:color w:val="000000"/>
          <w:kern w:val="28"/>
          <w:sz w:val="21"/>
          <w:szCs w:val="21"/>
          <w:lang w:eastAsia="en-GB"/>
          <w14:cntxtAlts/>
        </w:rPr>
        <w:t>T</w:t>
      </w:r>
      <w:r w:rsidR="008F5F8B" w:rsidRPr="008F5F8B">
        <w:rPr>
          <w:rFonts w:ascii="Times New Roman" w:eastAsia="Times New Roman" w:hAnsi="Times New Roman" w:cs="Times New Roman"/>
          <w:color w:val="000000"/>
          <w:kern w:val="28"/>
          <w:sz w:val="21"/>
          <w:szCs w:val="21"/>
          <w:lang w:eastAsia="en-GB"/>
          <w14:cntxtAlts/>
        </w:rPr>
        <w:t>he terms of the Professional Indemnity</w:t>
      </w:r>
      <w:r w:rsidR="008F5F8B" w:rsidRPr="008F5F8B">
        <w:rPr>
          <w:rFonts w:ascii="Times New Roman" w:eastAsia="Times New Roman" w:hAnsi="Times New Roman" w:cs="Times New Roman"/>
          <w:color w:val="000000"/>
          <w:kern w:val="28"/>
          <w:sz w:val="21"/>
          <w:szCs w:val="21"/>
          <w:lang w:val="en-US" w:eastAsia="en-GB"/>
          <w14:cntxtAlts/>
        </w:rPr>
        <w:t xml:space="preserve"> Insurance required of the Consultant.</w:t>
      </w:r>
    </w:p>
    <w:p w14:paraId="76D76B7D" w14:textId="77777777" w:rsidR="008F5F8B" w:rsidRPr="008F5F8B" w:rsidRDefault="008F5F8B" w:rsidP="006050B7">
      <w:pPr>
        <w:pStyle w:val="ListParagraph"/>
        <w:widowControl w:val="0"/>
        <w:numPr>
          <w:ilvl w:val="0"/>
          <w:numId w:val="9"/>
        </w:numPr>
        <w:spacing w:after="0" w:line="240" w:lineRule="auto"/>
        <w:ind w:left="394" w:hanging="227"/>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fees agreed between the Church Members and</w:t>
      </w:r>
      <w:r w:rsidRPr="008F5F8B">
        <w:rPr>
          <w:rFonts w:ascii="Times New Roman" w:eastAsia="Times New Roman" w:hAnsi="Times New Roman" w:cs="Times New Roman"/>
          <w:color w:val="000000"/>
          <w:kern w:val="28"/>
          <w:sz w:val="21"/>
          <w:szCs w:val="21"/>
          <w:lang w:val="en-US" w:eastAsia="en-GB"/>
          <w14:cntxtAlts/>
        </w:rPr>
        <w:t xml:space="preserve"> the Consultant.</w:t>
      </w:r>
    </w:p>
    <w:p w14:paraId="41438ABA" w14:textId="77777777" w:rsidR="008F5F8B" w:rsidRPr="008F5F8B" w:rsidRDefault="008F5F8B" w:rsidP="008F5F8B">
      <w:pPr>
        <w:widowControl w:val="0"/>
        <w:spacing w:after="0" w:line="240" w:lineRule="auto"/>
        <w:ind w:left="720" w:hanging="720"/>
        <w:rPr>
          <w:rFonts w:ascii="Times New Roman" w:eastAsia="Times New Roman" w:hAnsi="Times New Roman" w:cs="Times New Roman"/>
          <w:color w:val="000000"/>
          <w:kern w:val="28"/>
          <w:sz w:val="20"/>
          <w:szCs w:val="20"/>
          <w:lang w:eastAsia="en-GB"/>
          <w14:cntxtAlts/>
        </w:rPr>
      </w:pPr>
      <w:r w:rsidRPr="008F5F8B">
        <w:rPr>
          <w:rFonts w:ascii="Times New Roman" w:eastAsia="Times New Roman" w:hAnsi="Times New Roman" w:cs="Times New Roman"/>
          <w:b/>
          <w:bCs/>
          <w:color w:val="000000"/>
          <w:kern w:val="28"/>
          <w:sz w:val="32"/>
          <w:szCs w:val="32"/>
          <w:lang w:eastAsia="en-GB"/>
          <w14:cntxtAlts/>
        </w:rPr>
        <w:t>Brief for Consultants</w:t>
      </w:r>
    </w:p>
    <w:p w14:paraId="572DE633"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Upon appointment the Consultant is to visit the</w:t>
      </w:r>
      <w:r w:rsidRPr="008F5F8B">
        <w:rPr>
          <w:rFonts w:ascii="Times New Roman" w:eastAsia="Times New Roman" w:hAnsi="Times New Roman" w:cs="Times New Roman"/>
          <w:color w:val="000000"/>
          <w:kern w:val="28"/>
          <w:sz w:val="21"/>
          <w:szCs w:val="21"/>
          <w:lang w:val="en-US" w:eastAsia="en-GB"/>
          <w14:cntxtAlts/>
        </w:rPr>
        <w:t xml:space="preserve"> buildings and carry out Inspections of them. The Inspections are to be carried out in accordance with the practice and standards normally expected from a member of the Consultant's Professional Institute.</w:t>
      </w:r>
    </w:p>
    <w:p w14:paraId="16E50A32" w14:textId="77777777" w:rsid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p>
    <w:p w14:paraId="6BC4E792"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Unless otherwise agreed, the Inspections are to</w:t>
      </w:r>
      <w:r w:rsidRPr="008F5F8B">
        <w:rPr>
          <w:rFonts w:ascii="Times New Roman" w:eastAsia="Times New Roman" w:hAnsi="Times New Roman" w:cs="Times New Roman"/>
          <w:color w:val="000000"/>
          <w:kern w:val="28"/>
          <w:sz w:val="21"/>
          <w:szCs w:val="21"/>
          <w:lang w:val="en-US" w:eastAsia="en-GB"/>
          <w14:cntxtAlts/>
        </w:rPr>
        <w:t xml:space="preserve"> be carried out on the following basis:</w:t>
      </w:r>
    </w:p>
    <w:p w14:paraId="7BF4A9D9" w14:textId="77777777" w:rsidR="008F5F8B" w:rsidRDefault="008F5F8B" w:rsidP="00C034C7">
      <w:pPr>
        <w:pStyle w:val="ListParagraph"/>
        <w:widowControl w:val="0"/>
        <w:numPr>
          <w:ilvl w:val="0"/>
          <w:numId w:val="10"/>
        </w:numPr>
        <w:spacing w:after="0" w:line="240" w:lineRule="auto"/>
        <w:ind w:left="567" w:hanging="285"/>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Inspections are to be part of an ongoing</w:t>
      </w:r>
      <w:r w:rsidRPr="008F5F8B">
        <w:rPr>
          <w:rFonts w:ascii="Times New Roman" w:eastAsia="Times New Roman" w:hAnsi="Times New Roman" w:cs="Times New Roman"/>
          <w:color w:val="000000"/>
          <w:kern w:val="28"/>
          <w:sz w:val="21"/>
          <w:szCs w:val="21"/>
          <w:lang w:val="en-US" w:eastAsia="en-GB"/>
          <w14:cntxtAlts/>
        </w:rPr>
        <w:t xml:space="preserve"> process that envisages that further inspections will be carried out every five years.</w:t>
      </w:r>
    </w:p>
    <w:p w14:paraId="7424D38E" w14:textId="77777777" w:rsidR="008F5F8B" w:rsidRDefault="008F5F8B" w:rsidP="0082403F">
      <w:pPr>
        <w:pStyle w:val="ListParagraph"/>
        <w:widowControl w:val="0"/>
        <w:numPr>
          <w:ilvl w:val="0"/>
          <w:numId w:val="10"/>
        </w:numPr>
        <w:spacing w:after="0" w:line="240" w:lineRule="auto"/>
        <w:ind w:left="567" w:hanging="285"/>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Inspections are to be carried out without</w:t>
      </w:r>
      <w:r w:rsidRPr="008F5F8B">
        <w:rPr>
          <w:rFonts w:ascii="Times New Roman" w:eastAsia="Times New Roman" w:hAnsi="Times New Roman" w:cs="Times New Roman"/>
          <w:color w:val="000000"/>
          <w:kern w:val="28"/>
          <w:sz w:val="21"/>
          <w:szCs w:val="21"/>
          <w:lang w:val="en-US" w:eastAsia="en-GB"/>
          <w14:cntxtAlts/>
        </w:rPr>
        <w:t xml:space="preserve"> the use of temporary access such as scaffolding and ladders.</w:t>
      </w:r>
    </w:p>
    <w:p w14:paraId="43D4D3D0" w14:textId="77777777" w:rsidR="008F5F8B" w:rsidRDefault="008F5F8B" w:rsidP="0064576E">
      <w:pPr>
        <w:pStyle w:val="ListParagraph"/>
        <w:widowControl w:val="0"/>
        <w:numPr>
          <w:ilvl w:val="0"/>
          <w:numId w:val="10"/>
        </w:numPr>
        <w:spacing w:after="0" w:line="240" w:lineRule="auto"/>
        <w:ind w:left="567" w:hanging="285"/>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removal of carpets, panelling or other fixed</w:t>
      </w:r>
      <w:r w:rsidRPr="008F5F8B">
        <w:rPr>
          <w:rFonts w:ascii="Times New Roman" w:eastAsia="Times New Roman" w:hAnsi="Times New Roman" w:cs="Times New Roman"/>
          <w:color w:val="000000"/>
          <w:kern w:val="28"/>
          <w:sz w:val="21"/>
          <w:szCs w:val="21"/>
          <w:lang w:val="en-US" w:eastAsia="en-GB"/>
          <w14:cntxtAlts/>
        </w:rPr>
        <w:t xml:space="preserve"> coverings is not required.</w:t>
      </w:r>
    </w:p>
    <w:p w14:paraId="56CEBBB0" w14:textId="77777777" w:rsidR="008F5F8B" w:rsidRDefault="008F5F8B" w:rsidP="006A43BE">
      <w:pPr>
        <w:pStyle w:val="ListParagraph"/>
        <w:widowControl w:val="0"/>
        <w:numPr>
          <w:ilvl w:val="0"/>
          <w:numId w:val="10"/>
        </w:numPr>
        <w:spacing w:after="80" w:line="240" w:lineRule="auto"/>
        <w:ind w:left="567" w:hanging="285"/>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Drainage, plumbing, cold and hot water, heating,</w:t>
      </w:r>
      <w:r w:rsidRPr="008F5F8B">
        <w:rPr>
          <w:rFonts w:ascii="Times New Roman" w:eastAsia="Times New Roman" w:hAnsi="Times New Roman" w:cs="Times New Roman"/>
          <w:color w:val="000000"/>
          <w:kern w:val="28"/>
          <w:sz w:val="21"/>
          <w:szCs w:val="21"/>
          <w:lang w:val="en-US" w:eastAsia="en-GB"/>
          <w14:cntxtAlts/>
        </w:rPr>
        <w:t xml:space="preserve"> gas, electrical and ventilation installations are to be inspected but not tested. If visual inspection indicates that testing is necessary, this is to be noted in the Report. These installations are subject to specialist inspections and Church Members should be urged to have regular contracts for servicing and testing in accordance with industry standards.</w:t>
      </w:r>
    </w:p>
    <w:p w14:paraId="540322B5" w14:textId="77777777" w:rsidR="008F5F8B" w:rsidRPr="008F5F8B" w:rsidRDefault="008F5F8B" w:rsidP="006A43BE">
      <w:pPr>
        <w:pStyle w:val="ListParagraph"/>
        <w:widowControl w:val="0"/>
        <w:numPr>
          <w:ilvl w:val="0"/>
          <w:numId w:val="10"/>
        </w:numPr>
        <w:spacing w:after="80" w:line="240" w:lineRule="auto"/>
        <w:ind w:left="567" w:hanging="285"/>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Items such as organs, public address systems and</w:t>
      </w:r>
      <w:r w:rsidRPr="008F5F8B">
        <w:rPr>
          <w:rFonts w:ascii="Times New Roman" w:eastAsia="Times New Roman" w:hAnsi="Times New Roman" w:cs="Times New Roman"/>
          <w:color w:val="000000"/>
          <w:kern w:val="28"/>
          <w:sz w:val="21"/>
          <w:szCs w:val="21"/>
          <w:lang w:val="en-US" w:eastAsia="en-GB"/>
          <w14:cntxtAlts/>
        </w:rPr>
        <w:t xml:space="preserve"> other specialist equipment are not part of the Inspections.</w:t>
      </w:r>
    </w:p>
    <w:p w14:paraId="17575671" w14:textId="77777777" w:rsidR="008F5F8B" w:rsidRPr="008F5F8B" w:rsidRDefault="008F5F8B" w:rsidP="008F5F8B">
      <w:pPr>
        <w:widowControl w:val="0"/>
        <w:spacing w:after="80" w:line="240" w:lineRule="auto"/>
        <w:ind w:left="45"/>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findings of the Inspections are to be</w:t>
      </w:r>
      <w:r w:rsidRPr="008F5F8B">
        <w:rPr>
          <w:rFonts w:ascii="Times New Roman" w:eastAsia="Times New Roman" w:hAnsi="Times New Roman" w:cs="Times New Roman"/>
          <w:color w:val="000000"/>
          <w:kern w:val="28"/>
          <w:sz w:val="21"/>
          <w:szCs w:val="21"/>
          <w:lang w:val="en-US" w:eastAsia="en-GB"/>
          <w14:cntxtAlts/>
        </w:rPr>
        <w:t xml:space="preserve"> recorded in Quinquennial Inspection Reports. Further details to amplify or clarify particular matters of concern are to be appended to the Reports.</w:t>
      </w:r>
    </w:p>
    <w:p w14:paraId="0C9BFAFB" w14:textId="77777777" w:rsidR="008F5F8B" w:rsidRPr="008F5F8B" w:rsidRDefault="008F5F8B" w:rsidP="008F5F8B">
      <w:pPr>
        <w:widowControl w:val="0"/>
        <w:spacing w:after="80" w:line="240" w:lineRule="auto"/>
        <w:ind w:left="45"/>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relative urgency of the need for repairs or</w:t>
      </w:r>
      <w:r w:rsidRPr="008F5F8B">
        <w:rPr>
          <w:rFonts w:ascii="Times New Roman" w:eastAsia="Times New Roman" w:hAnsi="Times New Roman" w:cs="Times New Roman"/>
          <w:color w:val="000000"/>
          <w:kern w:val="28"/>
          <w:sz w:val="21"/>
          <w:szCs w:val="21"/>
          <w:lang w:val="en-US" w:eastAsia="en-GB"/>
          <w14:cntxtAlts/>
        </w:rPr>
        <w:t xml:space="preserve"> maintenance is to be reported under one of the following headings:</w:t>
      </w:r>
    </w:p>
    <w:p w14:paraId="56F81F10" w14:textId="77777777" w:rsidR="008F5F8B" w:rsidRDefault="008F5F8B" w:rsidP="006D0203">
      <w:pPr>
        <w:pStyle w:val="ListParagraph"/>
        <w:widowControl w:val="0"/>
        <w:numPr>
          <w:ilvl w:val="0"/>
          <w:numId w:val="11"/>
        </w:numPr>
        <w:spacing w:after="80" w:line="240" w:lineRule="auto"/>
        <w:ind w:left="612" w:hanging="270"/>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b/>
          <w:color w:val="000000"/>
          <w:kern w:val="28"/>
          <w:sz w:val="21"/>
          <w:szCs w:val="21"/>
          <w:lang w:val="en-US" w:eastAsia="en-GB"/>
          <w14:cntxtAlts/>
        </w:rPr>
        <w:t>Immediate</w:t>
      </w:r>
      <w:r w:rsidRPr="008F5F8B">
        <w:rPr>
          <w:rFonts w:ascii="Times New Roman" w:eastAsia="Times New Roman" w:hAnsi="Times New Roman" w:cs="Times New Roman"/>
          <w:color w:val="000000"/>
          <w:kern w:val="28"/>
          <w:sz w:val="21"/>
          <w:szCs w:val="21"/>
          <w:lang w:val="en-US" w:eastAsia="en-GB"/>
          <w14:cntxtAlts/>
        </w:rPr>
        <w:t xml:space="preserve"> - Work requiring immediate attention to prevent hazardous conditions to Third Parties or serious damage to other parts of the structure.</w:t>
      </w:r>
    </w:p>
    <w:p w14:paraId="07CC8547" w14:textId="77777777" w:rsidR="008F5F8B" w:rsidRDefault="008F5F8B" w:rsidP="00D50C96">
      <w:pPr>
        <w:pStyle w:val="ListParagraph"/>
        <w:widowControl w:val="0"/>
        <w:numPr>
          <w:ilvl w:val="0"/>
          <w:numId w:val="11"/>
        </w:numPr>
        <w:spacing w:after="80" w:line="240" w:lineRule="auto"/>
        <w:ind w:left="612" w:hanging="270"/>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b/>
          <w:color w:val="000000"/>
          <w:kern w:val="28"/>
          <w:sz w:val="21"/>
          <w:szCs w:val="21"/>
          <w:lang w:eastAsia="en-GB"/>
          <w14:cntxtAlts/>
        </w:rPr>
        <w:t>Short</w:t>
      </w:r>
      <w:r w:rsidRPr="008F5F8B">
        <w:rPr>
          <w:rFonts w:ascii="Times New Roman" w:eastAsia="Times New Roman" w:hAnsi="Times New Roman" w:cs="Times New Roman"/>
          <w:b/>
          <w:color w:val="000000"/>
          <w:kern w:val="28"/>
          <w:sz w:val="21"/>
          <w:szCs w:val="21"/>
          <w:lang w:val="en-US" w:eastAsia="en-GB"/>
          <w14:cntxtAlts/>
        </w:rPr>
        <w:t xml:space="preserve"> Term</w:t>
      </w:r>
      <w:r w:rsidRPr="008F5F8B">
        <w:rPr>
          <w:rFonts w:ascii="Times New Roman" w:eastAsia="Times New Roman" w:hAnsi="Times New Roman" w:cs="Times New Roman"/>
          <w:color w:val="000000"/>
          <w:kern w:val="28"/>
          <w:sz w:val="21"/>
          <w:szCs w:val="21"/>
          <w:lang w:val="en-US" w:eastAsia="en-GB"/>
          <w14:cntxtAlts/>
        </w:rPr>
        <w:t xml:space="preserve"> - Work requiring attention within one year of the date of the report.</w:t>
      </w:r>
    </w:p>
    <w:p w14:paraId="4C21ADD0" w14:textId="77777777" w:rsidR="008F5F8B" w:rsidRPr="008F5F8B" w:rsidRDefault="008F5F8B" w:rsidP="00D50C96">
      <w:pPr>
        <w:pStyle w:val="ListParagraph"/>
        <w:widowControl w:val="0"/>
        <w:numPr>
          <w:ilvl w:val="0"/>
          <w:numId w:val="11"/>
        </w:numPr>
        <w:spacing w:after="80" w:line="240" w:lineRule="auto"/>
        <w:ind w:left="612" w:hanging="270"/>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b/>
          <w:color w:val="000000"/>
          <w:kern w:val="28"/>
          <w:sz w:val="21"/>
          <w:szCs w:val="21"/>
          <w:lang w:eastAsia="en-GB"/>
          <w14:cntxtAlts/>
        </w:rPr>
        <w:t>Medium</w:t>
      </w:r>
      <w:r w:rsidRPr="008F5F8B">
        <w:rPr>
          <w:rFonts w:ascii="Times New Roman" w:eastAsia="Times New Roman" w:hAnsi="Times New Roman" w:cs="Times New Roman"/>
          <w:b/>
          <w:color w:val="000000"/>
          <w:kern w:val="28"/>
          <w:sz w:val="21"/>
          <w:szCs w:val="21"/>
          <w:lang w:val="en-US" w:eastAsia="en-GB"/>
          <w14:cntxtAlts/>
        </w:rPr>
        <w:t xml:space="preserve"> Term</w:t>
      </w:r>
      <w:r w:rsidRPr="008F5F8B">
        <w:rPr>
          <w:rFonts w:ascii="Times New Roman" w:eastAsia="Times New Roman" w:hAnsi="Times New Roman" w:cs="Times New Roman"/>
          <w:color w:val="000000"/>
          <w:kern w:val="28"/>
          <w:sz w:val="21"/>
          <w:szCs w:val="21"/>
          <w:lang w:val="en-US" w:eastAsia="en-GB"/>
          <w14:cntxtAlts/>
        </w:rPr>
        <w:t xml:space="preserve"> - Work requiring attention within five years of the date of the report.</w:t>
      </w:r>
    </w:p>
    <w:p w14:paraId="4315E72B"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Where exceptional circumstances are discovered,</w:t>
      </w:r>
      <w:r w:rsidRPr="008F5F8B">
        <w:rPr>
          <w:rFonts w:ascii="Times New Roman" w:eastAsia="Times New Roman" w:hAnsi="Times New Roman" w:cs="Times New Roman"/>
          <w:color w:val="000000"/>
          <w:kern w:val="28"/>
          <w:sz w:val="21"/>
          <w:szCs w:val="21"/>
          <w:lang w:val="en-US" w:eastAsia="en-GB"/>
          <w14:cntxtAlts/>
        </w:rPr>
        <w:t xml:space="preserve"> such as severe or recent structural </w:t>
      </w:r>
      <w:r w:rsidRPr="008F5F8B">
        <w:rPr>
          <w:rFonts w:ascii="Times New Roman" w:eastAsia="Times New Roman" w:hAnsi="Times New Roman" w:cs="Times New Roman"/>
          <w:color w:val="000000"/>
          <w:kern w:val="28"/>
          <w:sz w:val="21"/>
          <w:szCs w:val="21"/>
          <w:lang w:val="en-US" w:eastAsia="en-GB"/>
          <w14:cntxtAlts/>
        </w:rPr>
        <w:lastRenderedPageBreak/>
        <w:t>movement requiring immediate action, the Consultant is to make an Interim Report describing the circumstances and recommending the action required.</w:t>
      </w:r>
    </w:p>
    <w:p w14:paraId="3A5237F6"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Where total replacement of any major element,</w:t>
      </w:r>
      <w:r w:rsidRPr="008F5F8B">
        <w:rPr>
          <w:rFonts w:ascii="Times New Roman" w:eastAsia="Times New Roman" w:hAnsi="Times New Roman" w:cs="Times New Roman"/>
          <w:color w:val="000000"/>
          <w:kern w:val="28"/>
          <w:sz w:val="21"/>
          <w:szCs w:val="21"/>
          <w:lang w:val="en-US" w:eastAsia="en-GB"/>
          <w14:cntxtAlts/>
        </w:rPr>
        <w:t xml:space="preserve"> such as roof coverings, is recommended the Consultant is to give good reasons to support his/her conclusions.</w:t>
      </w:r>
    </w:p>
    <w:p w14:paraId="7F399BF3"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Where, after agreeing with the Church Members</w:t>
      </w:r>
      <w:r w:rsidRPr="008F5F8B">
        <w:rPr>
          <w:rFonts w:ascii="Times New Roman" w:eastAsia="Times New Roman" w:hAnsi="Times New Roman" w:cs="Times New Roman"/>
          <w:color w:val="000000"/>
          <w:kern w:val="28"/>
          <w:sz w:val="21"/>
          <w:szCs w:val="21"/>
          <w:lang w:val="en-US" w:eastAsia="en-GB"/>
          <w14:cntxtAlts/>
        </w:rPr>
        <w:t xml:space="preserve"> the fees and expenses to be charged, the Consultant can appoint specialists to provide advice on specific aspects such as building services, damp penetration, timber decay, etc. The specialist's reports are to be appended to the Consultant's Report.</w:t>
      </w:r>
    </w:p>
    <w:p w14:paraId="6020B355" w14:textId="77777777" w:rsidR="008F5F8B" w:rsidRPr="008F5F8B" w:rsidRDefault="008F5F8B" w:rsidP="008F5F8B">
      <w:pPr>
        <w:widowControl w:val="0"/>
        <w:spacing w:after="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Consultant is to also include in their</w:t>
      </w:r>
      <w:r w:rsidRPr="008F5F8B">
        <w:rPr>
          <w:rFonts w:ascii="Times New Roman" w:eastAsia="Times New Roman" w:hAnsi="Times New Roman" w:cs="Times New Roman"/>
          <w:color w:val="000000"/>
          <w:kern w:val="28"/>
          <w:sz w:val="21"/>
          <w:szCs w:val="21"/>
          <w:lang w:val="en-US" w:eastAsia="en-GB"/>
          <w14:cntxtAlts/>
        </w:rPr>
        <w:t xml:space="preserve"> Report observations concerning:</w:t>
      </w:r>
    </w:p>
    <w:p w14:paraId="618CC009" w14:textId="77777777" w:rsidR="00B32BB3" w:rsidRDefault="008F5F8B" w:rsidP="00687FA9">
      <w:pPr>
        <w:pStyle w:val="ListParagraph"/>
        <w:widowControl w:val="0"/>
        <w:numPr>
          <w:ilvl w:val="0"/>
          <w:numId w:val="12"/>
        </w:numPr>
        <w:spacing w:after="0" w:line="240" w:lineRule="auto"/>
        <w:ind w:left="567" w:hanging="225"/>
        <w:rPr>
          <w:rFonts w:ascii="Times New Roman" w:eastAsia="Times New Roman" w:hAnsi="Times New Roman" w:cs="Times New Roman"/>
          <w:color w:val="000000"/>
          <w:kern w:val="28"/>
          <w:sz w:val="21"/>
          <w:szCs w:val="21"/>
          <w:lang w:val="en-US" w:eastAsia="en-GB"/>
          <w14:cntxtAlts/>
        </w:rPr>
      </w:pPr>
      <w:r w:rsidRPr="00B32BB3">
        <w:rPr>
          <w:rFonts w:ascii="Times New Roman" w:eastAsia="Times New Roman" w:hAnsi="Times New Roman" w:cs="Times New Roman"/>
          <w:color w:val="000000"/>
          <w:kern w:val="28"/>
          <w:sz w:val="21"/>
          <w:szCs w:val="21"/>
          <w:lang w:eastAsia="en-GB"/>
          <w14:cntxtAlts/>
        </w:rPr>
        <w:t>Obvious hazards to the structure, such as the</w:t>
      </w:r>
      <w:r w:rsidRPr="00B32BB3">
        <w:rPr>
          <w:rFonts w:ascii="Times New Roman" w:eastAsia="Times New Roman" w:hAnsi="Times New Roman" w:cs="Times New Roman"/>
          <w:color w:val="000000"/>
          <w:kern w:val="28"/>
          <w:sz w:val="21"/>
          <w:szCs w:val="21"/>
          <w:lang w:val="en-US" w:eastAsia="en-GB"/>
          <w14:cntxtAlts/>
        </w:rPr>
        <w:t xml:space="preserve"> effect of tree roots on foundations and drains.</w:t>
      </w:r>
    </w:p>
    <w:p w14:paraId="6FAFF248" w14:textId="77777777" w:rsidR="00B32BB3" w:rsidRDefault="008F5F8B" w:rsidP="00E16E78">
      <w:pPr>
        <w:pStyle w:val="ListParagraph"/>
        <w:widowControl w:val="0"/>
        <w:numPr>
          <w:ilvl w:val="0"/>
          <w:numId w:val="12"/>
        </w:numPr>
        <w:spacing w:after="0" w:line="240" w:lineRule="auto"/>
        <w:ind w:left="567" w:hanging="225"/>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Obvious contravention of statutory requirements</w:t>
      </w:r>
      <w:r w:rsidRPr="008F5F8B">
        <w:rPr>
          <w:rFonts w:ascii="Times New Roman" w:eastAsia="Times New Roman" w:hAnsi="Times New Roman" w:cs="Times New Roman"/>
          <w:color w:val="000000"/>
          <w:kern w:val="28"/>
          <w:sz w:val="21"/>
          <w:szCs w:val="21"/>
          <w:lang w:val="en-US" w:eastAsia="en-GB"/>
          <w14:cntxtAlts/>
        </w:rPr>
        <w:t xml:space="preserve"> such as Building Regulations including Means of Escape.</w:t>
      </w:r>
    </w:p>
    <w:p w14:paraId="4BEEAC44" w14:textId="77777777" w:rsidR="00B32BB3" w:rsidRPr="00B32BB3" w:rsidRDefault="008F5F8B" w:rsidP="006D0D42">
      <w:pPr>
        <w:pStyle w:val="ListParagraph"/>
        <w:widowControl w:val="0"/>
        <w:numPr>
          <w:ilvl w:val="0"/>
          <w:numId w:val="12"/>
        </w:numPr>
        <w:spacing w:after="0" w:line="240" w:lineRule="auto"/>
        <w:ind w:left="567" w:hanging="225"/>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Security and Vandalism.</w:t>
      </w:r>
    </w:p>
    <w:p w14:paraId="1E538D23" w14:textId="77777777" w:rsidR="008F5F8B" w:rsidRPr="008F5F8B" w:rsidRDefault="008F5F8B" w:rsidP="006D0D42">
      <w:pPr>
        <w:pStyle w:val="ListParagraph"/>
        <w:widowControl w:val="0"/>
        <w:numPr>
          <w:ilvl w:val="0"/>
          <w:numId w:val="12"/>
        </w:numPr>
        <w:spacing w:after="0" w:line="240" w:lineRule="auto"/>
        <w:ind w:left="567" w:hanging="225"/>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Asbestos Survey and Risk Assessment.</w:t>
      </w:r>
    </w:p>
    <w:p w14:paraId="065A48CB" w14:textId="77777777" w:rsidR="008F5F8B" w:rsidRPr="008F5F8B" w:rsidRDefault="008F5F8B" w:rsidP="008F5F8B">
      <w:pPr>
        <w:widowControl w:val="0"/>
        <w:spacing w:after="0" w:line="240" w:lineRule="auto"/>
        <w:ind w:left="342"/>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val="en-US" w:eastAsia="en-GB"/>
          <w14:cntxtAlts/>
        </w:rPr>
        <w:t> </w:t>
      </w:r>
    </w:p>
    <w:p w14:paraId="50A73563" w14:textId="77777777" w:rsidR="008F5F8B" w:rsidRDefault="008F5F8B" w:rsidP="008F5F8B">
      <w:pPr>
        <w:widowControl w:val="0"/>
        <w:spacing w:after="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Consultant is to provide the Church Members</w:t>
      </w:r>
      <w:r w:rsidRPr="008F5F8B">
        <w:rPr>
          <w:rFonts w:ascii="Times New Roman" w:eastAsia="Times New Roman" w:hAnsi="Times New Roman" w:cs="Times New Roman"/>
          <w:color w:val="000000"/>
          <w:kern w:val="28"/>
          <w:sz w:val="21"/>
          <w:szCs w:val="21"/>
          <w:lang w:val="en-US" w:eastAsia="en-GB"/>
          <w14:cntxtAlts/>
        </w:rPr>
        <w:t xml:space="preserve"> with three copies of their Report and Appendices, with an additional copy in the case of Listed Buildings.</w:t>
      </w:r>
    </w:p>
    <w:p w14:paraId="39B80629" w14:textId="77777777" w:rsidR="00B32BB3" w:rsidRPr="008F5F8B" w:rsidRDefault="00B32BB3" w:rsidP="008F5F8B">
      <w:pPr>
        <w:widowControl w:val="0"/>
        <w:spacing w:after="0" w:line="240" w:lineRule="auto"/>
        <w:rPr>
          <w:rFonts w:ascii="Times New Roman" w:eastAsia="Times New Roman" w:hAnsi="Times New Roman" w:cs="Times New Roman"/>
          <w:color w:val="000000"/>
          <w:kern w:val="28"/>
          <w:sz w:val="21"/>
          <w:szCs w:val="21"/>
          <w:lang w:val="en-US" w:eastAsia="en-GB"/>
          <w14:cntxtAlts/>
        </w:rPr>
      </w:pPr>
    </w:p>
    <w:p w14:paraId="63D11BA6" w14:textId="77777777" w:rsidR="008F5F8B" w:rsidRPr="008F5F8B" w:rsidRDefault="008F5F8B" w:rsidP="00B32BB3">
      <w:pPr>
        <w:widowControl w:val="0"/>
        <w:spacing w:after="0" w:line="240" w:lineRule="auto"/>
        <w:rPr>
          <w:rFonts w:ascii="Times New Roman" w:eastAsia="Times New Roman" w:hAnsi="Times New Roman" w:cs="Times New Roman"/>
          <w:b/>
          <w:bCs/>
          <w:color w:val="000000"/>
          <w:kern w:val="28"/>
          <w:sz w:val="32"/>
          <w:szCs w:val="32"/>
          <w:lang w:eastAsia="en-GB"/>
          <w14:cntxtAlts/>
        </w:rPr>
      </w:pPr>
      <w:r w:rsidRPr="008F5F8B">
        <w:rPr>
          <w:rFonts w:ascii="Times New Roman" w:eastAsia="Times New Roman" w:hAnsi="Times New Roman" w:cs="Times New Roman"/>
          <w:b/>
          <w:bCs/>
          <w:color w:val="000000"/>
          <w:kern w:val="28"/>
          <w:sz w:val="32"/>
          <w:szCs w:val="32"/>
          <w:lang w:eastAsia="en-GB"/>
          <w14:cntxtAlts/>
        </w:rPr>
        <w:t xml:space="preserve">The Consultant’s Professional Indemnity </w:t>
      </w:r>
    </w:p>
    <w:p w14:paraId="681E9774" w14:textId="77777777" w:rsidR="008F5F8B" w:rsidRPr="008F5F8B" w:rsidRDefault="008F5F8B" w:rsidP="00B32BB3">
      <w:pPr>
        <w:widowControl w:val="0"/>
        <w:spacing w:after="0" w:line="240" w:lineRule="auto"/>
        <w:rPr>
          <w:rFonts w:ascii="Times New Roman" w:eastAsia="Times New Roman" w:hAnsi="Times New Roman" w:cs="Times New Roman"/>
          <w:b/>
          <w:bCs/>
          <w:color w:val="000000"/>
          <w:kern w:val="28"/>
          <w:sz w:val="20"/>
          <w:szCs w:val="20"/>
          <w:lang w:val="en-US" w:eastAsia="en-GB"/>
          <w14:cntxtAlts/>
        </w:rPr>
      </w:pPr>
      <w:r w:rsidRPr="008F5F8B">
        <w:rPr>
          <w:rFonts w:ascii="Times New Roman" w:eastAsia="Times New Roman" w:hAnsi="Times New Roman" w:cs="Times New Roman"/>
          <w:b/>
          <w:bCs/>
          <w:color w:val="000000"/>
          <w:kern w:val="28"/>
          <w:sz w:val="32"/>
          <w:szCs w:val="32"/>
          <w:lang w:eastAsia="en-GB"/>
          <w14:cntxtAlts/>
        </w:rPr>
        <w:t>Insurance</w:t>
      </w:r>
    </w:p>
    <w:p w14:paraId="78A52969"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The Consultant is to effect and keep in force</w:t>
      </w:r>
      <w:r w:rsidRPr="008F5F8B">
        <w:rPr>
          <w:rFonts w:ascii="Times New Roman" w:eastAsia="Times New Roman" w:hAnsi="Times New Roman" w:cs="Times New Roman"/>
          <w:color w:val="000000"/>
          <w:kern w:val="28"/>
          <w:sz w:val="21"/>
          <w:szCs w:val="21"/>
          <w:lang w:val="en-US" w:eastAsia="en-GB"/>
          <w14:cntxtAlts/>
        </w:rPr>
        <w:t xml:space="preserve"> Professional Indemnity Insurance cover of not less than £500,000</w:t>
      </w:r>
      <w:r w:rsidR="00B32BB3">
        <w:rPr>
          <w:rFonts w:ascii="Times New Roman" w:eastAsia="Times New Roman" w:hAnsi="Times New Roman" w:cs="Times New Roman"/>
          <w:color w:val="000000"/>
          <w:kern w:val="28"/>
          <w:sz w:val="21"/>
          <w:szCs w:val="21"/>
          <w:lang w:val="en-US" w:eastAsia="en-GB"/>
          <w14:cntxtAlts/>
        </w:rPr>
        <w:t xml:space="preserve"> </w:t>
      </w:r>
      <w:r w:rsidRPr="008F5F8B">
        <w:rPr>
          <w:rFonts w:ascii="Times New Roman" w:eastAsia="Times New Roman" w:hAnsi="Times New Roman" w:cs="Times New Roman"/>
          <w:color w:val="000000"/>
          <w:kern w:val="28"/>
          <w:sz w:val="21"/>
          <w:szCs w:val="21"/>
          <w:lang w:val="en-US" w:eastAsia="en-GB"/>
          <w14:cntxtAlts/>
        </w:rPr>
        <w:t>(five hundred thousand pounds) for each and every event and unlimited in aggregate in any one insurance year.</w:t>
      </w:r>
    </w:p>
    <w:p w14:paraId="73328D0A"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Details of the insurance, and annual renewal</w:t>
      </w:r>
      <w:r w:rsidRPr="008F5F8B">
        <w:rPr>
          <w:rFonts w:ascii="Times New Roman" w:eastAsia="Times New Roman" w:hAnsi="Times New Roman" w:cs="Times New Roman"/>
          <w:color w:val="000000"/>
          <w:kern w:val="28"/>
          <w:sz w:val="21"/>
          <w:szCs w:val="21"/>
          <w:lang w:val="en-US" w:eastAsia="en-GB"/>
          <w14:cntxtAlts/>
        </w:rPr>
        <w:t xml:space="preserve"> certificates, are to be made available to the Church Members if requested by them.</w:t>
      </w:r>
    </w:p>
    <w:p w14:paraId="7559A80C" w14:textId="77777777" w:rsidR="008F5F8B" w:rsidRPr="008F5F8B" w:rsidRDefault="008F5F8B" w:rsidP="00B32BB3">
      <w:pPr>
        <w:widowControl w:val="0"/>
        <w:spacing w:after="0" w:line="240" w:lineRule="auto"/>
        <w:rPr>
          <w:rFonts w:ascii="Times New Roman" w:eastAsia="Times New Roman" w:hAnsi="Times New Roman" w:cs="Times New Roman"/>
          <w:color w:val="000000"/>
          <w:kern w:val="28"/>
          <w:sz w:val="20"/>
          <w:szCs w:val="20"/>
          <w:lang w:eastAsia="en-GB"/>
          <w14:cntxtAlts/>
        </w:rPr>
      </w:pPr>
      <w:r w:rsidRPr="008F5F8B">
        <w:rPr>
          <w:rFonts w:ascii="Times New Roman" w:eastAsia="Times New Roman" w:hAnsi="Times New Roman" w:cs="Times New Roman"/>
          <w:b/>
          <w:bCs/>
          <w:color w:val="000000"/>
          <w:kern w:val="28"/>
          <w:sz w:val="32"/>
          <w:szCs w:val="32"/>
          <w:lang w:eastAsia="en-GB"/>
          <w14:cntxtAlts/>
        </w:rPr>
        <w:t>The Consultant’s Fees and Expenses</w:t>
      </w:r>
    </w:p>
    <w:p w14:paraId="0B90D876"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Basic fee for carrying out the Inspections</w:t>
      </w:r>
      <w:r w:rsidRPr="008F5F8B">
        <w:rPr>
          <w:rFonts w:ascii="Times New Roman" w:eastAsia="Times New Roman" w:hAnsi="Times New Roman" w:cs="Times New Roman"/>
          <w:color w:val="000000"/>
          <w:kern w:val="28"/>
          <w:sz w:val="21"/>
          <w:szCs w:val="21"/>
          <w:lang w:val="en-US" w:eastAsia="en-GB"/>
          <w14:cntxtAlts/>
        </w:rPr>
        <w:t xml:space="preserve"> and submitting the copies of Reports must be agreed in writing by Church Members prior to any work being carried out.</w:t>
      </w:r>
    </w:p>
    <w:p w14:paraId="4ECCE355"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Any additional services required by the Church Members</w:t>
      </w:r>
      <w:r w:rsidRPr="008F5F8B">
        <w:rPr>
          <w:rFonts w:ascii="Times New Roman" w:eastAsia="Times New Roman" w:hAnsi="Times New Roman" w:cs="Times New Roman"/>
          <w:color w:val="000000"/>
          <w:kern w:val="28"/>
          <w:sz w:val="21"/>
          <w:szCs w:val="21"/>
          <w:lang w:val="en-US" w:eastAsia="en-GB"/>
          <w14:cntxtAlts/>
        </w:rPr>
        <w:t xml:space="preserve"> will be agreed with the Consultant prior to such services being carried out</w:t>
      </w:r>
    </w:p>
    <w:p w14:paraId="253A2420"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Printing and travel expenses, but not travelling</w:t>
      </w:r>
      <w:r w:rsidRPr="008F5F8B">
        <w:rPr>
          <w:rFonts w:ascii="Times New Roman" w:eastAsia="Times New Roman" w:hAnsi="Times New Roman" w:cs="Times New Roman"/>
          <w:color w:val="000000"/>
          <w:kern w:val="28"/>
          <w:sz w:val="21"/>
          <w:szCs w:val="21"/>
          <w:lang w:val="en-US" w:eastAsia="en-GB"/>
          <w14:cntxtAlts/>
        </w:rPr>
        <w:t xml:space="preserve"> time, will be paid in addition to the basic fee and the Consultant is to give an indication of these costs before his/her appointment.</w:t>
      </w:r>
    </w:p>
    <w:p w14:paraId="428896D9"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eastAsia="en-GB"/>
          <w14:cntxtAlts/>
        </w:rPr>
      </w:pPr>
      <w:r w:rsidRPr="008F5F8B">
        <w:rPr>
          <w:rFonts w:ascii="Times New Roman" w:eastAsia="Times New Roman" w:hAnsi="Times New Roman" w:cs="Times New Roman"/>
          <w:color w:val="000000"/>
          <w:kern w:val="28"/>
          <w:sz w:val="21"/>
          <w:szCs w:val="21"/>
          <w:lang w:eastAsia="en-GB"/>
          <w14:cntxtAlts/>
        </w:rPr>
        <w:t>Value Added Tax is to be added to the fees and</w:t>
      </w:r>
      <w:r w:rsidRPr="008F5F8B">
        <w:rPr>
          <w:rFonts w:ascii="Times New Roman" w:eastAsia="Times New Roman" w:hAnsi="Times New Roman" w:cs="Times New Roman"/>
          <w:color w:val="000000"/>
          <w:kern w:val="28"/>
          <w:sz w:val="21"/>
          <w:szCs w:val="21"/>
          <w:lang w:val="en-US" w:eastAsia="en-GB"/>
          <w14:cntxtAlts/>
        </w:rPr>
        <w:t xml:space="preserve"> expenses at the rate current at the time </w:t>
      </w:r>
      <w:r w:rsidRPr="008F5F8B">
        <w:rPr>
          <w:rFonts w:ascii="Times New Roman" w:eastAsia="Times New Roman" w:hAnsi="Times New Roman" w:cs="Times New Roman"/>
          <w:color w:val="000000"/>
          <w:kern w:val="28"/>
          <w:sz w:val="21"/>
          <w:szCs w:val="21"/>
          <w:lang w:val="en-US" w:eastAsia="en-GB"/>
          <w14:cntxtAlts/>
        </w:rPr>
        <w:lastRenderedPageBreak/>
        <w:t>of submitting the Report.</w:t>
      </w:r>
    </w:p>
    <w:p w14:paraId="0D0FD7A7" w14:textId="77777777" w:rsidR="008F5F8B" w:rsidRPr="008F5F8B" w:rsidRDefault="008F5F8B" w:rsidP="008F5F8B">
      <w:pPr>
        <w:widowControl w:val="0"/>
        <w:spacing w:after="8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The Consultant's invoice for fees and expenses</w:t>
      </w:r>
      <w:r w:rsidRPr="008F5F8B">
        <w:rPr>
          <w:rFonts w:ascii="Times New Roman" w:eastAsia="Times New Roman" w:hAnsi="Times New Roman" w:cs="Times New Roman"/>
          <w:color w:val="000000"/>
          <w:kern w:val="28"/>
          <w:sz w:val="21"/>
          <w:szCs w:val="21"/>
          <w:lang w:val="en-US" w:eastAsia="en-GB"/>
          <w14:cntxtAlts/>
        </w:rPr>
        <w:t xml:space="preserve"> is to be submitted with the Report and payment will be made within 28 days.</w:t>
      </w:r>
    </w:p>
    <w:p w14:paraId="33D0ECD2" w14:textId="77777777" w:rsidR="008F5F8B" w:rsidRPr="008F5F8B" w:rsidRDefault="008F5F8B" w:rsidP="00B32BB3">
      <w:pPr>
        <w:widowControl w:val="0"/>
        <w:spacing w:after="0" w:line="240" w:lineRule="auto"/>
        <w:rPr>
          <w:rFonts w:ascii="Times New Roman" w:eastAsia="Times New Roman" w:hAnsi="Times New Roman" w:cs="Times New Roman"/>
          <w:b/>
          <w:bCs/>
          <w:color w:val="000000"/>
          <w:kern w:val="28"/>
          <w:sz w:val="32"/>
          <w:szCs w:val="32"/>
          <w:lang w:eastAsia="en-GB"/>
          <w14:cntxtAlts/>
        </w:rPr>
      </w:pPr>
      <w:r w:rsidRPr="008F5F8B">
        <w:rPr>
          <w:rFonts w:ascii="Times New Roman" w:eastAsia="Times New Roman" w:hAnsi="Times New Roman" w:cs="Times New Roman"/>
          <w:b/>
          <w:bCs/>
          <w:color w:val="000000"/>
          <w:kern w:val="28"/>
          <w:sz w:val="32"/>
          <w:szCs w:val="32"/>
          <w:lang w:eastAsia="en-GB"/>
          <w14:cntxtAlts/>
        </w:rPr>
        <w:t>Annual Inspection</w:t>
      </w:r>
    </w:p>
    <w:p w14:paraId="711A153E" w14:textId="77777777" w:rsidR="008F5F8B" w:rsidRPr="008F5F8B" w:rsidRDefault="008F5F8B" w:rsidP="008F5F8B">
      <w:pPr>
        <w:widowControl w:val="0"/>
        <w:spacing w:after="0" w:line="240" w:lineRule="auto"/>
        <w:rPr>
          <w:rFonts w:ascii="Times New Roman" w:eastAsia="Times New Roman" w:hAnsi="Times New Roman" w:cs="Times New Roman"/>
          <w:color w:val="000000"/>
          <w:kern w:val="28"/>
          <w:sz w:val="21"/>
          <w:szCs w:val="21"/>
          <w:lang w:val="en-US" w:eastAsia="en-GB"/>
          <w14:cntxtAlts/>
        </w:rPr>
      </w:pPr>
      <w:r w:rsidRPr="008F5F8B">
        <w:rPr>
          <w:rFonts w:ascii="Times New Roman" w:eastAsia="Times New Roman" w:hAnsi="Times New Roman" w:cs="Times New Roman"/>
          <w:color w:val="000000"/>
          <w:kern w:val="28"/>
          <w:sz w:val="21"/>
          <w:szCs w:val="21"/>
          <w:lang w:eastAsia="en-GB"/>
          <w14:cntxtAlts/>
        </w:rPr>
        <w:t>It is recommended by Synod that in addition to</w:t>
      </w:r>
      <w:r w:rsidRPr="008F5F8B">
        <w:rPr>
          <w:rFonts w:ascii="Times New Roman" w:eastAsia="Times New Roman" w:hAnsi="Times New Roman" w:cs="Times New Roman"/>
          <w:color w:val="000000"/>
          <w:kern w:val="28"/>
          <w:sz w:val="21"/>
          <w:szCs w:val="21"/>
          <w:lang w:val="en-US" w:eastAsia="en-GB"/>
          <w14:cntxtAlts/>
        </w:rPr>
        <w:t xml:space="preserve"> the Quinquennial Inspection Church Members should carry out an Annual Inspection and report on the state and condition of all church properties including the Manse. This should be done in accordance with the Annual Inspection Questionnaire guidance note.</w:t>
      </w:r>
    </w:p>
    <w:p w14:paraId="10ADED61" w14:textId="77777777" w:rsidR="008F5F8B" w:rsidRPr="008F5F8B" w:rsidRDefault="008F5F8B" w:rsidP="008F5F8B">
      <w:pPr>
        <w:widowControl w:val="0"/>
        <w:spacing w:after="0" w:line="240" w:lineRule="auto"/>
        <w:rPr>
          <w:rFonts w:ascii="Times New Roman" w:eastAsia="Times New Roman" w:hAnsi="Times New Roman" w:cs="Times New Roman"/>
          <w:color w:val="000000"/>
          <w:kern w:val="28"/>
          <w:sz w:val="20"/>
          <w:szCs w:val="20"/>
          <w:lang w:eastAsia="en-GB"/>
          <w14:cntxtAlts/>
        </w:rPr>
      </w:pPr>
      <w:r w:rsidRPr="008F5F8B">
        <w:rPr>
          <w:rFonts w:ascii="Times New Roman" w:eastAsia="Times New Roman" w:hAnsi="Times New Roman" w:cs="Times New Roman"/>
          <w:color w:val="000000"/>
          <w:kern w:val="28"/>
          <w:sz w:val="20"/>
          <w:szCs w:val="20"/>
          <w:lang w:eastAsia="en-GB"/>
          <w14:cntxtAlts/>
        </w:rPr>
        <w:t> </w:t>
      </w:r>
    </w:p>
    <w:p w14:paraId="7B784D78" w14:textId="77777777" w:rsidR="00071529" w:rsidRDefault="00071529" w:rsidP="003F04B9">
      <w:pPr>
        <w:widowControl w:val="0"/>
        <w:spacing w:after="0" w:line="240" w:lineRule="auto"/>
        <w:rPr>
          <w:rFonts w:ascii="Arial" w:eastAsia="Times New Roman" w:hAnsi="Arial" w:cs="Arial"/>
          <w:color w:val="000000"/>
          <w:kern w:val="28"/>
          <w:sz w:val="28"/>
          <w:szCs w:val="28"/>
          <w:lang w:val="en-US" w:eastAsia="en-GB"/>
          <w14:cntxtAlts/>
        </w:rPr>
      </w:pPr>
    </w:p>
    <w:p w14:paraId="5140ED61" w14:textId="77777777" w:rsidR="00071529" w:rsidRDefault="00071529" w:rsidP="003F04B9">
      <w:pPr>
        <w:widowControl w:val="0"/>
        <w:spacing w:after="0" w:line="240" w:lineRule="auto"/>
        <w:rPr>
          <w:rFonts w:ascii="Arial" w:eastAsia="Times New Roman" w:hAnsi="Arial" w:cs="Arial"/>
          <w:color w:val="000000"/>
          <w:kern w:val="28"/>
          <w:sz w:val="28"/>
          <w:szCs w:val="28"/>
          <w:lang w:val="en-US" w:eastAsia="en-GB"/>
          <w14:cntxtAlts/>
        </w:rPr>
      </w:pPr>
    </w:p>
    <w:p w14:paraId="42DF7496" w14:textId="77777777" w:rsidR="00737D83" w:rsidRDefault="003F04B9" w:rsidP="003F04B9">
      <w:pPr>
        <w:widowControl w:val="0"/>
        <w:spacing w:after="0" w:line="240" w:lineRule="auto"/>
      </w:pPr>
      <w:r w:rsidRPr="003F04B9">
        <w:rPr>
          <w:rFonts w:ascii="Arial" w:eastAsia="Times New Roman" w:hAnsi="Arial" w:cs="Arial"/>
          <w:color w:val="000000"/>
          <w:kern w:val="28"/>
          <w:sz w:val="28"/>
          <w:szCs w:val="28"/>
          <w:lang w:val="en-US" w:eastAsia="en-GB"/>
          <w14:cntxtAlts/>
        </w:rPr>
        <w:t>A large print version of this document is available upon request. Contact Synod Office: 020 7799 5000</w:t>
      </w:r>
    </w:p>
    <w:sectPr w:rsidR="00737D83" w:rsidSect="00737D83">
      <w:headerReference w:type="even" r:id="rId10"/>
      <w:headerReference w:type="default" r:id="rId11"/>
      <w:footerReference w:type="even" r:id="rId12"/>
      <w:footerReference w:type="default" r:id="rId13"/>
      <w:headerReference w:type="first" r:id="rId14"/>
      <w:footerReference w:type="first" r:id="rId15"/>
      <w:pgSz w:w="8391" w:h="11906" w:code="11"/>
      <w:pgMar w:top="851" w:right="567" w:bottom="62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152A" w14:textId="77777777" w:rsidR="000C3306" w:rsidRDefault="000C3306" w:rsidP="0025186D">
      <w:pPr>
        <w:spacing w:after="0" w:line="240" w:lineRule="auto"/>
      </w:pPr>
      <w:r>
        <w:separator/>
      </w:r>
    </w:p>
  </w:endnote>
  <w:endnote w:type="continuationSeparator" w:id="0">
    <w:p w14:paraId="1DD628B7" w14:textId="77777777" w:rsidR="000C3306" w:rsidRDefault="000C3306" w:rsidP="0025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2161" w14:textId="77777777" w:rsidR="0025186D" w:rsidRDefault="00251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714566"/>
      <w:docPartObj>
        <w:docPartGallery w:val="Page Numbers (Bottom of Page)"/>
        <w:docPartUnique/>
      </w:docPartObj>
    </w:sdtPr>
    <w:sdtEndPr>
      <w:rPr>
        <w:noProof/>
      </w:rPr>
    </w:sdtEndPr>
    <w:sdtContent>
      <w:p w14:paraId="0A2B6648" w14:textId="77777777" w:rsidR="0025186D" w:rsidRDefault="002518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F809E" w14:textId="77777777" w:rsidR="0025186D" w:rsidRDefault="00251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D0B7" w14:textId="77777777" w:rsidR="0025186D" w:rsidRDefault="00251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56E8" w14:textId="77777777" w:rsidR="000C3306" w:rsidRDefault="000C3306" w:rsidP="0025186D">
      <w:pPr>
        <w:spacing w:after="0" w:line="240" w:lineRule="auto"/>
      </w:pPr>
      <w:r>
        <w:separator/>
      </w:r>
    </w:p>
  </w:footnote>
  <w:footnote w:type="continuationSeparator" w:id="0">
    <w:p w14:paraId="747FBCFF" w14:textId="77777777" w:rsidR="000C3306" w:rsidRDefault="000C3306" w:rsidP="0025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827A" w14:textId="77777777" w:rsidR="0025186D" w:rsidRDefault="00251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965A" w14:textId="77777777" w:rsidR="0025186D" w:rsidRDefault="00251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FB25" w14:textId="77777777" w:rsidR="0025186D" w:rsidRDefault="00251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21"/>
    <w:multiLevelType w:val="hybridMultilevel"/>
    <w:tmpl w:val="0676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1F33"/>
    <w:multiLevelType w:val="hybridMultilevel"/>
    <w:tmpl w:val="4F4C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26ADD"/>
    <w:multiLevelType w:val="hybridMultilevel"/>
    <w:tmpl w:val="C61E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1206A"/>
    <w:multiLevelType w:val="hybridMultilevel"/>
    <w:tmpl w:val="8EB42F4C"/>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4" w15:restartNumberingAfterBreak="0">
    <w:nsid w:val="39F06D41"/>
    <w:multiLevelType w:val="hybridMultilevel"/>
    <w:tmpl w:val="6F1E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57530"/>
    <w:multiLevelType w:val="hybridMultilevel"/>
    <w:tmpl w:val="F8C66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69219F"/>
    <w:multiLevelType w:val="hybridMultilevel"/>
    <w:tmpl w:val="2D0EB8CC"/>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7" w15:restartNumberingAfterBreak="0">
    <w:nsid w:val="425F06CE"/>
    <w:multiLevelType w:val="hybridMultilevel"/>
    <w:tmpl w:val="65C0F3FC"/>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8" w15:restartNumberingAfterBreak="0">
    <w:nsid w:val="436131CC"/>
    <w:multiLevelType w:val="hybridMultilevel"/>
    <w:tmpl w:val="880C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D26E5"/>
    <w:multiLevelType w:val="hybridMultilevel"/>
    <w:tmpl w:val="AFAC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F63E5"/>
    <w:multiLevelType w:val="hybridMultilevel"/>
    <w:tmpl w:val="0866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F83079"/>
    <w:multiLevelType w:val="hybridMultilevel"/>
    <w:tmpl w:val="950EB13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2138571372">
    <w:abstractNumId w:val="1"/>
  </w:num>
  <w:num w:numId="2" w16cid:durableId="1490169891">
    <w:abstractNumId w:val="7"/>
  </w:num>
  <w:num w:numId="3" w16cid:durableId="465704411">
    <w:abstractNumId w:val="2"/>
  </w:num>
  <w:num w:numId="4" w16cid:durableId="1578899474">
    <w:abstractNumId w:val="3"/>
  </w:num>
  <w:num w:numId="5" w16cid:durableId="744643929">
    <w:abstractNumId w:val="6"/>
  </w:num>
  <w:num w:numId="6" w16cid:durableId="56902917">
    <w:abstractNumId w:val="8"/>
  </w:num>
  <w:num w:numId="7" w16cid:durableId="1369985890">
    <w:abstractNumId w:val="9"/>
  </w:num>
  <w:num w:numId="8" w16cid:durableId="1647592110">
    <w:abstractNumId w:val="11"/>
  </w:num>
  <w:num w:numId="9" w16cid:durableId="1667510857">
    <w:abstractNumId w:val="0"/>
  </w:num>
  <w:num w:numId="10" w16cid:durableId="431973024">
    <w:abstractNumId w:val="10"/>
  </w:num>
  <w:num w:numId="11" w16cid:durableId="714548955">
    <w:abstractNumId w:val="5"/>
  </w:num>
  <w:num w:numId="12" w16cid:durableId="1792900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D83"/>
    <w:rsid w:val="00000F8E"/>
    <w:rsid w:val="00046148"/>
    <w:rsid w:val="00071529"/>
    <w:rsid w:val="000C3306"/>
    <w:rsid w:val="001A143E"/>
    <w:rsid w:val="0025186D"/>
    <w:rsid w:val="003560A2"/>
    <w:rsid w:val="003F04B9"/>
    <w:rsid w:val="00427900"/>
    <w:rsid w:val="005E637E"/>
    <w:rsid w:val="00630BBC"/>
    <w:rsid w:val="00675691"/>
    <w:rsid w:val="00692F37"/>
    <w:rsid w:val="0073698C"/>
    <w:rsid w:val="00737D83"/>
    <w:rsid w:val="007F23F9"/>
    <w:rsid w:val="008A6A67"/>
    <w:rsid w:val="008F5F8B"/>
    <w:rsid w:val="00A9310A"/>
    <w:rsid w:val="00B32BB3"/>
    <w:rsid w:val="00C34B34"/>
    <w:rsid w:val="00C57922"/>
    <w:rsid w:val="00FB3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5107"/>
  <w15:chartTrackingRefBased/>
  <w15:docId w15:val="{CDF93EFB-E689-4C05-A808-49D45F77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F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D83"/>
    <w:pPr>
      <w:ind w:left="720"/>
      <w:contextualSpacing/>
    </w:pPr>
  </w:style>
  <w:style w:type="paragraph" w:styleId="BalloonText">
    <w:name w:val="Balloon Text"/>
    <w:basedOn w:val="Normal"/>
    <w:link w:val="BalloonTextChar"/>
    <w:uiPriority w:val="99"/>
    <w:semiHidden/>
    <w:unhideWhenUsed/>
    <w:rsid w:val="00737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D83"/>
    <w:rPr>
      <w:rFonts w:ascii="Segoe UI" w:hAnsi="Segoe UI" w:cs="Segoe UI"/>
      <w:sz w:val="18"/>
      <w:szCs w:val="18"/>
    </w:rPr>
  </w:style>
  <w:style w:type="paragraph" w:styleId="Subtitle">
    <w:name w:val="Subtitle"/>
    <w:basedOn w:val="Normal"/>
    <w:next w:val="Normal"/>
    <w:link w:val="SubtitleChar"/>
    <w:uiPriority w:val="11"/>
    <w:qFormat/>
    <w:rsid w:val="00000F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00F8E"/>
    <w:rPr>
      <w:rFonts w:eastAsiaTheme="minorEastAsia"/>
      <w:color w:val="5A5A5A" w:themeColor="text1" w:themeTint="A5"/>
      <w:spacing w:val="15"/>
    </w:rPr>
  </w:style>
  <w:style w:type="character" w:styleId="Hyperlink">
    <w:name w:val="Hyperlink"/>
    <w:basedOn w:val="DefaultParagraphFont"/>
    <w:uiPriority w:val="99"/>
    <w:unhideWhenUsed/>
    <w:rsid w:val="003F04B9"/>
    <w:rPr>
      <w:color w:val="0563C1" w:themeColor="hyperlink"/>
      <w:u w:val="single"/>
    </w:rPr>
  </w:style>
  <w:style w:type="character" w:customStyle="1" w:styleId="Heading1Char">
    <w:name w:val="Heading 1 Char"/>
    <w:basedOn w:val="DefaultParagraphFont"/>
    <w:link w:val="Heading1"/>
    <w:uiPriority w:val="9"/>
    <w:rsid w:val="008F5F8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51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86D"/>
  </w:style>
  <w:style w:type="paragraph" w:styleId="Footer">
    <w:name w:val="footer"/>
    <w:basedOn w:val="Normal"/>
    <w:link w:val="FooterChar"/>
    <w:uiPriority w:val="99"/>
    <w:unhideWhenUsed/>
    <w:rsid w:val="00251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20">
      <w:bodyDiv w:val="1"/>
      <w:marLeft w:val="0"/>
      <w:marRight w:val="0"/>
      <w:marTop w:val="0"/>
      <w:marBottom w:val="0"/>
      <w:divBdr>
        <w:top w:val="none" w:sz="0" w:space="0" w:color="auto"/>
        <w:left w:val="none" w:sz="0" w:space="0" w:color="auto"/>
        <w:bottom w:val="none" w:sz="0" w:space="0" w:color="auto"/>
        <w:right w:val="none" w:sz="0" w:space="0" w:color="auto"/>
      </w:divBdr>
    </w:div>
    <w:div w:id="53160039">
      <w:bodyDiv w:val="1"/>
      <w:marLeft w:val="0"/>
      <w:marRight w:val="0"/>
      <w:marTop w:val="0"/>
      <w:marBottom w:val="0"/>
      <w:divBdr>
        <w:top w:val="none" w:sz="0" w:space="0" w:color="auto"/>
        <w:left w:val="none" w:sz="0" w:space="0" w:color="auto"/>
        <w:bottom w:val="none" w:sz="0" w:space="0" w:color="auto"/>
        <w:right w:val="none" w:sz="0" w:space="0" w:color="auto"/>
      </w:divBdr>
    </w:div>
    <w:div w:id="93717509">
      <w:bodyDiv w:val="1"/>
      <w:marLeft w:val="0"/>
      <w:marRight w:val="0"/>
      <w:marTop w:val="0"/>
      <w:marBottom w:val="0"/>
      <w:divBdr>
        <w:top w:val="none" w:sz="0" w:space="0" w:color="auto"/>
        <w:left w:val="none" w:sz="0" w:space="0" w:color="auto"/>
        <w:bottom w:val="none" w:sz="0" w:space="0" w:color="auto"/>
        <w:right w:val="none" w:sz="0" w:space="0" w:color="auto"/>
      </w:divBdr>
    </w:div>
    <w:div w:id="123626390">
      <w:bodyDiv w:val="1"/>
      <w:marLeft w:val="0"/>
      <w:marRight w:val="0"/>
      <w:marTop w:val="0"/>
      <w:marBottom w:val="0"/>
      <w:divBdr>
        <w:top w:val="none" w:sz="0" w:space="0" w:color="auto"/>
        <w:left w:val="none" w:sz="0" w:space="0" w:color="auto"/>
        <w:bottom w:val="none" w:sz="0" w:space="0" w:color="auto"/>
        <w:right w:val="none" w:sz="0" w:space="0" w:color="auto"/>
      </w:divBdr>
    </w:div>
    <w:div w:id="231933263">
      <w:bodyDiv w:val="1"/>
      <w:marLeft w:val="0"/>
      <w:marRight w:val="0"/>
      <w:marTop w:val="0"/>
      <w:marBottom w:val="0"/>
      <w:divBdr>
        <w:top w:val="none" w:sz="0" w:space="0" w:color="auto"/>
        <w:left w:val="none" w:sz="0" w:space="0" w:color="auto"/>
        <w:bottom w:val="none" w:sz="0" w:space="0" w:color="auto"/>
        <w:right w:val="none" w:sz="0" w:space="0" w:color="auto"/>
      </w:divBdr>
    </w:div>
    <w:div w:id="235827955">
      <w:bodyDiv w:val="1"/>
      <w:marLeft w:val="0"/>
      <w:marRight w:val="0"/>
      <w:marTop w:val="0"/>
      <w:marBottom w:val="0"/>
      <w:divBdr>
        <w:top w:val="none" w:sz="0" w:space="0" w:color="auto"/>
        <w:left w:val="none" w:sz="0" w:space="0" w:color="auto"/>
        <w:bottom w:val="none" w:sz="0" w:space="0" w:color="auto"/>
        <w:right w:val="none" w:sz="0" w:space="0" w:color="auto"/>
      </w:divBdr>
    </w:div>
    <w:div w:id="347560128">
      <w:bodyDiv w:val="1"/>
      <w:marLeft w:val="0"/>
      <w:marRight w:val="0"/>
      <w:marTop w:val="0"/>
      <w:marBottom w:val="0"/>
      <w:divBdr>
        <w:top w:val="none" w:sz="0" w:space="0" w:color="auto"/>
        <w:left w:val="none" w:sz="0" w:space="0" w:color="auto"/>
        <w:bottom w:val="none" w:sz="0" w:space="0" w:color="auto"/>
        <w:right w:val="none" w:sz="0" w:space="0" w:color="auto"/>
      </w:divBdr>
    </w:div>
    <w:div w:id="432020984">
      <w:bodyDiv w:val="1"/>
      <w:marLeft w:val="0"/>
      <w:marRight w:val="0"/>
      <w:marTop w:val="0"/>
      <w:marBottom w:val="0"/>
      <w:divBdr>
        <w:top w:val="none" w:sz="0" w:space="0" w:color="auto"/>
        <w:left w:val="none" w:sz="0" w:space="0" w:color="auto"/>
        <w:bottom w:val="none" w:sz="0" w:space="0" w:color="auto"/>
        <w:right w:val="none" w:sz="0" w:space="0" w:color="auto"/>
      </w:divBdr>
    </w:div>
    <w:div w:id="496649041">
      <w:bodyDiv w:val="1"/>
      <w:marLeft w:val="0"/>
      <w:marRight w:val="0"/>
      <w:marTop w:val="0"/>
      <w:marBottom w:val="0"/>
      <w:divBdr>
        <w:top w:val="none" w:sz="0" w:space="0" w:color="auto"/>
        <w:left w:val="none" w:sz="0" w:space="0" w:color="auto"/>
        <w:bottom w:val="none" w:sz="0" w:space="0" w:color="auto"/>
        <w:right w:val="none" w:sz="0" w:space="0" w:color="auto"/>
      </w:divBdr>
    </w:div>
    <w:div w:id="534579472">
      <w:bodyDiv w:val="1"/>
      <w:marLeft w:val="0"/>
      <w:marRight w:val="0"/>
      <w:marTop w:val="0"/>
      <w:marBottom w:val="0"/>
      <w:divBdr>
        <w:top w:val="none" w:sz="0" w:space="0" w:color="auto"/>
        <w:left w:val="none" w:sz="0" w:space="0" w:color="auto"/>
        <w:bottom w:val="none" w:sz="0" w:space="0" w:color="auto"/>
        <w:right w:val="none" w:sz="0" w:space="0" w:color="auto"/>
      </w:divBdr>
    </w:div>
    <w:div w:id="540358820">
      <w:bodyDiv w:val="1"/>
      <w:marLeft w:val="0"/>
      <w:marRight w:val="0"/>
      <w:marTop w:val="0"/>
      <w:marBottom w:val="0"/>
      <w:divBdr>
        <w:top w:val="none" w:sz="0" w:space="0" w:color="auto"/>
        <w:left w:val="none" w:sz="0" w:space="0" w:color="auto"/>
        <w:bottom w:val="none" w:sz="0" w:space="0" w:color="auto"/>
        <w:right w:val="none" w:sz="0" w:space="0" w:color="auto"/>
      </w:divBdr>
    </w:div>
    <w:div w:id="614795923">
      <w:bodyDiv w:val="1"/>
      <w:marLeft w:val="0"/>
      <w:marRight w:val="0"/>
      <w:marTop w:val="0"/>
      <w:marBottom w:val="0"/>
      <w:divBdr>
        <w:top w:val="none" w:sz="0" w:space="0" w:color="auto"/>
        <w:left w:val="none" w:sz="0" w:space="0" w:color="auto"/>
        <w:bottom w:val="none" w:sz="0" w:space="0" w:color="auto"/>
        <w:right w:val="none" w:sz="0" w:space="0" w:color="auto"/>
      </w:divBdr>
    </w:div>
    <w:div w:id="685788353">
      <w:bodyDiv w:val="1"/>
      <w:marLeft w:val="0"/>
      <w:marRight w:val="0"/>
      <w:marTop w:val="0"/>
      <w:marBottom w:val="0"/>
      <w:divBdr>
        <w:top w:val="none" w:sz="0" w:space="0" w:color="auto"/>
        <w:left w:val="none" w:sz="0" w:space="0" w:color="auto"/>
        <w:bottom w:val="none" w:sz="0" w:space="0" w:color="auto"/>
        <w:right w:val="none" w:sz="0" w:space="0" w:color="auto"/>
      </w:divBdr>
    </w:div>
    <w:div w:id="693655330">
      <w:bodyDiv w:val="1"/>
      <w:marLeft w:val="0"/>
      <w:marRight w:val="0"/>
      <w:marTop w:val="0"/>
      <w:marBottom w:val="0"/>
      <w:divBdr>
        <w:top w:val="none" w:sz="0" w:space="0" w:color="auto"/>
        <w:left w:val="none" w:sz="0" w:space="0" w:color="auto"/>
        <w:bottom w:val="none" w:sz="0" w:space="0" w:color="auto"/>
        <w:right w:val="none" w:sz="0" w:space="0" w:color="auto"/>
      </w:divBdr>
    </w:div>
    <w:div w:id="727918016">
      <w:bodyDiv w:val="1"/>
      <w:marLeft w:val="0"/>
      <w:marRight w:val="0"/>
      <w:marTop w:val="0"/>
      <w:marBottom w:val="0"/>
      <w:divBdr>
        <w:top w:val="none" w:sz="0" w:space="0" w:color="auto"/>
        <w:left w:val="none" w:sz="0" w:space="0" w:color="auto"/>
        <w:bottom w:val="none" w:sz="0" w:space="0" w:color="auto"/>
        <w:right w:val="none" w:sz="0" w:space="0" w:color="auto"/>
      </w:divBdr>
    </w:div>
    <w:div w:id="743260056">
      <w:bodyDiv w:val="1"/>
      <w:marLeft w:val="0"/>
      <w:marRight w:val="0"/>
      <w:marTop w:val="0"/>
      <w:marBottom w:val="0"/>
      <w:divBdr>
        <w:top w:val="none" w:sz="0" w:space="0" w:color="auto"/>
        <w:left w:val="none" w:sz="0" w:space="0" w:color="auto"/>
        <w:bottom w:val="none" w:sz="0" w:space="0" w:color="auto"/>
        <w:right w:val="none" w:sz="0" w:space="0" w:color="auto"/>
      </w:divBdr>
    </w:div>
    <w:div w:id="907420165">
      <w:bodyDiv w:val="1"/>
      <w:marLeft w:val="0"/>
      <w:marRight w:val="0"/>
      <w:marTop w:val="0"/>
      <w:marBottom w:val="0"/>
      <w:divBdr>
        <w:top w:val="none" w:sz="0" w:space="0" w:color="auto"/>
        <w:left w:val="none" w:sz="0" w:space="0" w:color="auto"/>
        <w:bottom w:val="none" w:sz="0" w:space="0" w:color="auto"/>
        <w:right w:val="none" w:sz="0" w:space="0" w:color="auto"/>
      </w:divBdr>
    </w:div>
    <w:div w:id="991367410">
      <w:bodyDiv w:val="1"/>
      <w:marLeft w:val="0"/>
      <w:marRight w:val="0"/>
      <w:marTop w:val="0"/>
      <w:marBottom w:val="0"/>
      <w:divBdr>
        <w:top w:val="none" w:sz="0" w:space="0" w:color="auto"/>
        <w:left w:val="none" w:sz="0" w:space="0" w:color="auto"/>
        <w:bottom w:val="none" w:sz="0" w:space="0" w:color="auto"/>
        <w:right w:val="none" w:sz="0" w:space="0" w:color="auto"/>
      </w:divBdr>
    </w:div>
    <w:div w:id="1096901252">
      <w:bodyDiv w:val="1"/>
      <w:marLeft w:val="0"/>
      <w:marRight w:val="0"/>
      <w:marTop w:val="0"/>
      <w:marBottom w:val="0"/>
      <w:divBdr>
        <w:top w:val="none" w:sz="0" w:space="0" w:color="auto"/>
        <w:left w:val="none" w:sz="0" w:space="0" w:color="auto"/>
        <w:bottom w:val="none" w:sz="0" w:space="0" w:color="auto"/>
        <w:right w:val="none" w:sz="0" w:space="0" w:color="auto"/>
      </w:divBdr>
    </w:div>
    <w:div w:id="1143934343">
      <w:bodyDiv w:val="1"/>
      <w:marLeft w:val="0"/>
      <w:marRight w:val="0"/>
      <w:marTop w:val="0"/>
      <w:marBottom w:val="0"/>
      <w:divBdr>
        <w:top w:val="none" w:sz="0" w:space="0" w:color="auto"/>
        <w:left w:val="none" w:sz="0" w:space="0" w:color="auto"/>
        <w:bottom w:val="none" w:sz="0" w:space="0" w:color="auto"/>
        <w:right w:val="none" w:sz="0" w:space="0" w:color="auto"/>
      </w:divBdr>
    </w:div>
    <w:div w:id="1181966052">
      <w:bodyDiv w:val="1"/>
      <w:marLeft w:val="0"/>
      <w:marRight w:val="0"/>
      <w:marTop w:val="0"/>
      <w:marBottom w:val="0"/>
      <w:divBdr>
        <w:top w:val="none" w:sz="0" w:space="0" w:color="auto"/>
        <w:left w:val="none" w:sz="0" w:space="0" w:color="auto"/>
        <w:bottom w:val="none" w:sz="0" w:space="0" w:color="auto"/>
        <w:right w:val="none" w:sz="0" w:space="0" w:color="auto"/>
      </w:divBdr>
    </w:div>
    <w:div w:id="1190801332">
      <w:bodyDiv w:val="1"/>
      <w:marLeft w:val="0"/>
      <w:marRight w:val="0"/>
      <w:marTop w:val="0"/>
      <w:marBottom w:val="0"/>
      <w:divBdr>
        <w:top w:val="none" w:sz="0" w:space="0" w:color="auto"/>
        <w:left w:val="none" w:sz="0" w:space="0" w:color="auto"/>
        <w:bottom w:val="none" w:sz="0" w:space="0" w:color="auto"/>
        <w:right w:val="none" w:sz="0" w:space="0" w:color="auto"/>
      </w:divBdr>
    </w:div>
    <w:div w:id="1260531265">
      <w:bodyDiv w:val="1"/>
      <w:marLeft w:val="0"/>
      <w:marRight w:val="0"/>
      <w:marTop w:val="0"/>
      <w:marBottom w:val="0"/>
      <w:divBdr>
        <w:top w:val="none" w:sz="0" w:space="0" w:color="auto"/>
        <w:left w:val="none" w:sz="0" w:space="0" w:color="auto"/>
        <w:bottom w:val="none" w:sz="0" w:space="0" w:color="auto"/>
        <w:right w:val="none" w:sz="0" w:space="0" w:color="auto"/>
      </w:divBdr>
    </w:div>
    <w:div w:id="1278758350">
      <w:bodyDiv w:val="1"/>
      <w:marLeft w:val="0"/>
      <w:marRight w:val="0"/>
      <w:marTop w:val="0"/>
      <w:marBottom w:val="0"/>
      <w:divBdr>
        <w:top w:val="none" w:sz="0" w:space="0" w:color="auto"/>
        <w:left w:val="none" w:sz="0" w:space="0" w:color="auto"/>
        <w:bottom w:val="none" w:sz="0" w:space="0" w:color="auto"/>
        <w:right w:val="none" w:sz="0" w:space="0" w:color="auto"/>
      </w:divBdr>
    </w:div>
    <w:div w:id="1301880729">
      <w:bodyDiv w:val="1"/>
      <w:marLeft w:val="0"/>
      <w:marRight w:val="0"/>
      <w:marTop w:val="0"/>
      <w:marBottom w:val="0"/>
      <w:divBdr>
        <w:top w:val="none" w:sz="0" w:space="0" w:color="auto"/>
        <w:left w:val="none" w:sz="0" w:space="0" w:color="auto"/>
        <w:bottom w:val="none" w:sz="0" w:space="0" w:color="auto"/>
        <w:right w:val="none" w:sz="0" w:space="0" w:color="auto"/>
      </w:divBdr>
    </w:div>
    <w:div w:id="1313293305">
      <w:bodyDiv w:val="1"/>
      <w:marLeft w:val="0"/>
      <w:marRight w:val="0"/>
      <w:marTop w:val="0"/>
      <w:marBottom w:val="0"/>
      <w:divBdr>
        <w:top w:val="none" w:sz="0" w:space="0" w:color="auto"/>
        <w:left w:val="none" w:sz="0" w:space="0" w:color="auto"/>
        <w:bottom w:val="none" w:sz="0" w:space="0" w:color="auto"/>
        <w:right w:val="none" w:sz="0" w:space="0" w:color="auto"/>
      </w:divBdr>
    </w:div>
    <w:div w:id="1520926076">
      <w:bodyDiv w:val="1"/>
      <w:marLeft w:val="0"/>
      <w:marRight w:val="0"/>
      <w:marTop w:val="0"/>
      <w:marBottom w:val="0"/>
      <w:divBdr>
        <w:top w:val="none" w:sz="0" w:space="0" w:color="auto"/>
        <w:left w:val="none" w:sz="0" w:space="0" w:color="auto"/>
        <w:bottom w:val="none" w:sz="0" w:space="0" w:color="auto"/>
        <w:right w:val="none" w:sz="0" w:space="0" w:color="auto"/>
      </w:divBdr>
    </w:div>
    <w:div w:id="1706515923">
      <w:bodyDiv w:val="1"/>
      <w:marLeft w:val="0"/>
      <w:marRight w:val="0"/>
      <w:marTop w:val="0"/>
      <w:marBottom w:val="0"/>
      <w:divBdr>
        <w:top w:val="none" w:sz="0" w:space="0" w:color="auto"/>
        <w:left w:val="none" w:sz="0" w:space="0" w:color="auto"/>
        <w:bottom w:val="none" w:sz="0" w:space="0" w:color="auto"/>
        <w:right w:val="none" w:sz="0" w:space="0" w:color="auto"/>
      </w:divBdr>
    </w:div>
    <w:div w:id="1746804530">
      <w:bodyDiv w:val="1"/>
      <w:marLeft w:val="0"/>
      <w:marRight w:val="0"/>
      <w:marTop w:val="0"/>
      <w:marBottom w:val="0"/>
      <w:divBdr>
        <w:top w:val="none" w:sz="0" w:space="0" w:color="auto"/>
        <w:left w:val="none" w:sz="0" w:space="0" w:color="auto"/>
        <w:bottom w:val="none" w:sz="0" w:space="0" w:color="auto"/>
        <w:right w:val="none" w:sz="0" w:space="0" w:color="auto"/>
      </w:divBdr>
    </w:div>
    <w:div w:id="1813252616">
      <w:bodyDiv w:val="1"/>
      <w:marLeft w:val="0"/>
      <w:marRight w:val="0"/>
      <w:marTop w:val="0"/>
      <w:marBottom w:val="0"/>
      <w:divBdr>
        <w:top w:val="none" w:sz="0" w:space="0" w:color="auto"/>
        <w:left w:val="none" w:sz="0" w:space="0" w:color="auto"/>
        <w:bottom w:val="none" w:sz="0" w:space="0" w:color="auto"/>
        <w:right w:val="none" w:sz="0" w:space="0" w:color="auto"/>
      </w:divBdr>
    </w:div>
    <w:div w:id="1814562744">
      <w:bodyDiv w:val="1"/>
      <w:marLeft w:val="0"/>
      <w:marRight w:val="0"/>
      <w:marTop w:val="0"/>
      <w:marBottom w:val="0"/>
      <w:divBdr>
        <w:top w:val="none" w:sz="0" w:space="0" w:color="auto"/>
        <w:left w:val="none" w:sz="0" w:space="0" w:color="auto"/>
        <w:bottom w:val="none" w:sz="0" w:space="0" w:color="auto"/>
        <w:right w:val="none" w:sz="0" w:space="0" w:color="auto"/>
      </w:divBdr>
    </w:div>
    <w:div w:id="1891764484">
      <w:bodyDiv w:val="1"/>
      <w:marLeft w:val="0"/>
      <w:marRight w:val="0"/>
      <w:marTop w:val="0"/>
      <w:marBottom w:val="0"/>
      <w:divBdr>
        <w:top w:val="none" w:sz="0" w:space="0" w:color="auto"/>
        <w:left w:val="none" w:sz="0" w:space="0" w:color="auto"/>
        <w:bottom w:val="none" w:sz="0" w:space="0" w:color="auto"/>
        <w:right w:val="none" w:sz="0" w:space="0" w:color="auto"/>
      </w:divBdr>
    </w:div>
    <w:div w:id="1998458708">
      <w:bodyDiv w:val="1"/>
      <w:marLeft w:val="0"/>
      <w:marRight w:val="0"/>
      <w:marTop w:val="0"/>
      <w:marBottom w:val="0"/>
      <w:divBdr>
        <w:top w:val="none" w:sz="0" w:space="0" w:color="auto"/>
        <w:left w:val="none" w:sz="0" w:space="0" w:color="auto"/>
        <w:bottom w:val="none" w:sz="0" w:space="0" w:color="auto"/>
        <w:right w:val="none" w:sz="0" w:space="0" w:color="auto"/>
      </w:divBdr>
    </w:div>
    <w:div w:id="1999797710">
      <w:bodyDiv w:val="1"/>
      <w:marLeft w:val="0"/>
      <w:marRight w:val="0"/>
      <w:marTop w:val="0"/>
      <w:marBottom w:val="0"/>
      <w:divBdr>
        <w:top w:val="none" w:sz="0" w:space="0" w:color="auto"/>
        <w:left w:val="none" w:sz="0" w:space="0" w:color="auto"/>
        <w:bottom w:val="none" w:sz="0" w:space="0" w:color="auto"/>
        <w:right w:val="none" w:sz="0" w:space="0" w:color="auto"/>
      </w:divBdr>
    </w:div>
    <w:div w:id="21246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2D72B-C6D0-44EF-8DFA-E0314851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dc:creator>
  <cp:keywords/>
  <dc:description/>
  <cp:lastModifiedBy>David Skipp</cp:lastModifiedBy>
  <cp:revision>7</cp:revision>
  <cp:lastPrinted>2017-01-17T17:35:00Z</cp:lastPrinted>
  <dcterms:created xsi:type="dcterms:W3CDTF">2017-01-19T15:01:00Z</dcterms:created>
  <dcterms:modified xsi:type="dcterms:W3CDTF">2024-01-24T10:29:00Z</dcterms:modified>
</cp:coreProperties>
</file>